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C6441F" w:rsidRDefault="00C6441F" w:rsidP="00761197">
      <w:pPr>
        <w:autoSpaceDE w:val="0"/>
        <w:jc w:val="right"/>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F65F4F">
        <w:rPr>
          <w:b/>
          <w:bCs/>
          <w:lang w:val="en-GB"/>
        </w:rPr>
        <w:t xml:space="preserve">29 </w:t>
      </w:r>
      <w:r w:rsidR="00761197">
        <w:rPr>
          <w:b/>
          <w:bCs/>
          <w:lang w:val="en-GB"/>
        </w:rPr>
        <w:t>May</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761197">
        <w:rPr>
          <w:b/>
          <w:bCs/>
          <w:lang w:val="en-GB"/>
        </w:rPr>
        <w:t>154</w:t>
      </w:r>
      <w:r w:rsidR="00AC1806" w:rsidRPr="00523854">
        <w:rPr>
          <w:b/>
          <w:bCs/>
          <w:lang w:val="en-GB"/>
        </w:rPr>
        <w:t>/09</w:t>
      </w:r>
      <w:r w:rsidR="00761197">
        <w:rPr>
          <w:b/>
          <w:bCs/>
          <w:lang w:val="en-GB"/>
        </w:rPr>
        <w:t xml:space="preserve"> &amp; 155</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165610" w:rsidRDefault="00761197" w:rsidP="000F7E70">
      <w:pPr>
        <w:autoSpaceDE w:val="0"/>
        <w:jc w:val="both"/>
        <w:rPr>
          <w:b/>
          <w:bCs/>
          <w:lang w:val="en-GB"/>
        </w:rPr>
      </w:pPr>
      <w:bookmarkStart w:id="0" w:name="_GoBack"/>
      <w:proofErr w:type="spellStart"/>
      <w:r w:rsidRPr="00761197">
        <w:rPr>
          <w:b/>
          <w:lang w:val="en-GB"/>
        </w:rPr>
        <w:t>Biljana</w:t>
      </w:r>
      <w:bookmarkEnd w:id="0"/>
      <w:proofErr w:type="spellEnd"/>
      <w:r w:rsidRPr="00761197">
        <w:rPr>
          <w:b/>
          <w:lang w:val="en-GB"/>
        </w:rPr>
        <w:t xml:space="preserve"> RADOVANOVIĆ</w:t>
      </w:r>
    </w:p>
    <w:p w:rsidR="00761197" w:rsidRDefault="00761197"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0F7E70" w:rsidP="000F7E70">
      <w:pPr>
        <w:autoSpaceDE w:val="0"/>
        <w:jc w:val="both"/>
        <w:rPr>
          <w:b/>
          <w:bCs/>
          <w:lang w:val="en-GB"/>
        </w:rPr>
      </w:pPr>
      <w:r w:rsidRPr="00250327">
        <w:rPr>
          <w:b/>
          <w:bCs/>
          <w:lang w:val="en-GB"/>
        </w:rPr>
        <w:t xml:space="preserve">UNMIK </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w:t>
      </w:r>
      <w:r w:rsidR="00761197">
        <w:rPr>
          <w:lang w:val="en-GB"/>
        </w:rPr>
        <w:t xml:space="preserve">sitting </w:t>
      </w:r>
      <w:r w:rsidRPr="00250327">
        <w:rPr>
          <w:lang w:val="en-GB"/>
        </w:rPr>
        <w:t>on</w:t>
      </w:r>
      <w:r w:rsidR="00552069" w:rsidRPr="00250327">
        <w:rPr>
          <w:lang w:val="en-GB"/>
        </w:rPr>
        <w:t xml:space="preserve"> </w:t>
      </w:r>
      <w:r w:rsidR="00B4562B">
        <w:rPr>
          <w:lang w:val="en-GB"/>
        </w:rPr>
        <w:t>29</w:t>
      </w:r>
      <w:r w:rsidR="00761197">
        <w:rPr>
          <w:lang w:val="en-GB"/>
        </w:rPr>
        <w:t xml:space="preserve"> May</w:t>
      </w:r>
      <w:r w:rsidR="00E65E4F">
        <w:rPr>
          <w:lang w:val="en-GB"/>
        </w:rPr>
        <w:t xml:space="preserve">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761197">
        <w:rPr>
          <w:lang w:val="en-GB"/>
        </w:rPr>
        <w:t>present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 xml:space="preserve">Christine </w:t>
      </w:r>
      <w:proofErr w:type="spellStart"/>
      <w:r w:rsidRPr="00250327">
        <w:rPr>
          <w:lang w:val="en-GB"/>
        </w:rPr>
        <w:t>Chinkin</w:t>
      </w:r>
      <w:proofErr w:type="spellEnd"/>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180498" w:rsidP="000F7E70">
      <w:pPr>
        <w:autoSpaceDE w:val="0"/>
        <w:jc w:val="both"/>
        <w:rPr>
          <w:lang w:val="en-GB"/>
        </w:rPr>
      </w:pPr>
      <w:r w:rsidRPr="00250327">
        <w:rPr>
          <w:lang w:val="en-GB"/>
        </w:rPr>
        <w:t>Andrey Antonov</w:t>
      </w:r>
      <w:r w:rsidR="000F7E70" w:rsidRPr="00250327">
        <w:rPr>
          <w:lang w:val="en-GB"/>
        </w:rPr>
        <w:t>,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proofErr w:type="gramStart"/>
      <w:r w:rsidR="00361105" w:rsidRPr="00250327">
        <w:rPr>
          <w:lang w:val="en-GB"/>
        </w:rPr>
        <w:t>deliberated</w:t>
      </w:r>
      <w:r w:rsidR="009F2CC4" w:rsidRPr="00250327">
        <w:rPr>
          <w:lang w:val="en-GB"/>
        </w:rPr>
        <w:t>,</w:t>
      </w:r>
      <w:proofErr w:type="gramEnd"/>
      <w:r w:rsidR="009F2CC4" w:rsidRPr="00250327">
        <w:rPr>
          <w:lang w:val="en-GB"/>
        </w:rPr>
        <w:t xml:space="preserv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C612F4" w:rsidRPr="00C612F4" w:rsidRDefault="00C612F4" w:rsidP="00C612F4">
      <w:pPr>
        <w:rPr>
          <w:lang w:val="en-GB"/>
        </w:rPr>
      </w:pPr>
    </w:p>
    <w:p w:rsidR="00C612F4" w:rsidRDefault="00C612F4" w:rsidP="00C612F4">
      <w:pPr>
        <w:pStyle w:val="Default"/>
        <w:numPr>
          <w:ilvl w:val="0"/>
          <w:numId w:val="47"/>
        </w:numPr>
        <w:jc w:val="both"/>
        <w:rPr>
          <w:lang w:val="en-GB"/>
        </w:rPr>
      </w:pPr>
      <w:r>
        <w:rPr>
          <w:lang w:val="en-GB"/>
        </w:rPr>
        <w:t>The complaints were introduced on 13 April 2009 and registered on 30 April 2009.</w:t>
      </w:r>
    </w:p>
    <w:p w:rsidR="00C612F4" w:rsidRDefault="00C612F4" w:rsidP="00C612F4">
      <w:pPr>
        <w:pStyle w:val="Default"/>
        <w:ind w:left="360"/>
        <w:jc w:val="both"/>
        <w:rPr>
          <w:lang w:val="en-GB"/>
        </w:rPr>
      </w:pPr>
    </w:p>
    <w:p w:rsidR="000C4A30" w:rsidRDefault="00C612F4" w:rsidP="000C4A30">
      <w:pPr>
        <w:pStyle w:val="Default"/>
        <w:numPr>
          <w:ilvl w:val="0"/>
          <w:numId w:val="47"/>
        </w:numPr>
        <w:jc w:val="both"/>
        <w:rPr>
          <w:lang w:val="en-GB"/>
        </w:rPr>
      </w:pPr>
      <w:r>
        <w:rPr>
          <w:lang w:val="en-GB"/>
        </w:rPr>
        <w:t>On 23 December 2009, the Panel requested additional information from the complainant in relation to both complaints. However, no response was received.</w:t>
      </w:r>
    </w:p>
    <w:p w:rsidR="000C4A30" w:rsidRDefault="000C4A30" w:rsidP="000C4A30">
      <w:pPr>
        <w:pStyle w:val="Default"/>
        <w:ind w:left="360"/>
        <w:jc w:val="both"/>
        <w:rPr>
          <w:lang w:val="en-GB"/>
        </w:rPr>
      </w:pPr>
    </w:p>
    <w:p w:rsidR="000C4A30" w:rsidRDefault="00C612F4" w:rsidP="000C4A30">
      <w:pPr>
        <w:pStyle w:val="Default"/>
        <w:numPr>
          <w:ilvl w:val="0"/>
          <w:numId w:val="47"/>
        </w:numPr>
        <w:jc w:val="both"/>
        <w:rPr>
          <w:lang w:val="en-GB"/>
        </w:rPr>
      </w:pPr>
      <w:r w:rsidRPr="000C4A30">
        <w:rPr>
          <w:lang w:val="en-GB"/>
        </w:rPr>
        <w:t xml:space="preserve">On 19 April 2010, the Panel decided to join the two cases pursuant to Rule 20 of the Panel’s Rules of Procedure. </w:t>
      </w:r>
    </w:p>
    <w:p w:rsidR="000C4A30" w:rsidRPr="00F65F4F" w:rsidRDefault="00C612F4" w:rsidP="000C4A30">
      <w:pPr>
        <w:pStyle w:val="Default"/>
        <w:numPr>
          <w:ilvl w:val="0"/>
          <w:numId w:val="47"/>
        </w:numPr>
        <w:jc w:val="both"/>
        <w:rPr>
          <w:lang w:val="en-GB"/>
        </w:rPr>
      </w:pPr>
      <w:r w:rsidRPr="00F65F4F">
        <w:rPr>
          <w:lang w:val="en-GB"/>
        </w:rPr>
        <w:lastRenderedPageBreak/>
        <w:t>On 12 May 2010, the Panel reiterated its request for further information to the com</w:t>
      </w:r>
      <w:r w:rsidR="000C4A30" w:rsidRPr="00F65F4F">
        <w:rPr>
          <w:lang w:val="en-GB"/>
        </w:rPr>
        <w:t xml:space="preserve">plainant. </w:t>
      </w:r>
      <w:r w:rsidR="00F65F4F" w:rsidRPr="00F65F4F">
        <w:rPr>
          <w:lang w:val="en-GB"/>
        </w:rPr>
        <w:t>On 17 June 2010, t</w:t>
      </w:r>
      <w:r w:rsidR="000C4A30" w:rsidRPr="00F65F4F">
        <w:rPr>
          <w:lang w:val="en-GB"/>
        </w:rPr>
        <w:t>he Panel received a response from the</w:t>
      </w:r>
      <w:r w:rsidRPr="00F65F4F">
        <w:rPr>
          <w:lang w:val="en-GB"/>
        </w:rPr>
        <w:t xml:space="preserve"> complainant’s</w:t>
      </w:r>
      <w:r w:rsidR="000C4A30" w:rsidRPr="00F65F4F">
        <w:rPr>
          <w:lang w:val="en-GB"/>
        </w:rPr>
        <w:t xml:space="preserve"> uncle</w:t>
      </w:r>
      <w:r w:rsidR="00F65F4F" w:rsidRPr="00F65F4F">
        <w:rPr>
          <w:lang w:val="en-GB"/>
        </w:rPr>
        <w:t xml:space="preserve"> submitted on behalf of the complainant</w:t>
      </w:r>
      <w:r w:rsidR="000C4A30" w:rsidRPr="00F65F4F">
        <w:rPr>
          <w:lang w:val="en-GB"/>
        </w:rPr>
        <w:t xml:space="preserve">. </w:t>
      </w:r>
    </w:p>
    <w:p w:rsidR="000C4A30" w:rsidRPr="000C4A30" w:rsidRDefault="000C4A30" w:rsidP="000C4A30">
      <w:pPr>
        <w:pStyle w:val="Default"/>
        <w:ind w:left="360"/>
        <w:jc w:val="both"/>
        <w:rPr>
          <w:lang w:val="en-GB"/>
        </w:rPr>
      </w:pPr>
    </w:p>
    <w:p w:rsidR="000C4A30" w:rsidRDefault="00C612F4" w:rsidP="000C4A30">
      <w:pPr>
        <w:pStyle w:val="Default"/>
        <w:numPr>
          <w:ilvl w:val="0"/>
          <w:numId w:val="47"/>
        </w:numPr>
        <w:jc w:val="both"/>
        <w:rPr>
          <w:lang w:val="en-GB"/>
        </w:rPr>
      </w:pPr>
      <w:r w:rsidRPr="000C4A30">
        <w:rPr>
          <w:lang w:val="en-GB"/>
        </w:rPr>
        <w:t>On 19 April 2011, the Panel communicated the two complaints to the Special Representative of the Secretary-General (SRSG)</w:t>
      </w:r>
      <w:r w:rsidR="006A6BCF" w:rsidRPr="002B0CC9">
        <w:rPr>
          <w:rStyle w:val="FootnoteReference"/>
          <w:lang w:val="en-GB"/>
        </w:rPr>
        <w:footnoteReference w:id="1"/>
      </w:r>
      <w:r w:rsidR="006A6BCF" w:rsidRPr="000C4A30">
        <w:rPr>
          <w:lang w:val="en-GB"/>
        </w:rPr>
        <w:t xml:space="preserve"> </w:t>
      </w:r>
      <w:r w:rsidRPr="000C4A30">
        <w:rPr>
          <w:lang w:val="en-GB"/>
        </w:rPr>
        <w:t xml:space="preserve"> for UNMIK’s comments on the admissibility of the cases. On 31 May 2011, </w:t>
      </w:r>
      <w:r w:rsidR="006A6BCF" w:rsidRPr="000C4A30">
        <w:rPr>
          <w:lang w:val="en-GB"/>
        </w:rPr>
        <w:t>the SRSG submitted UNMIK’s</w:t>
      </w:r>
      <w:r w:rsidRPr="000C4A30">
        <w:rPr>
          <w:lang w:val="en-GB"/>
        </w:rPr>
        <w:t xml:space="preserve"> response.</w:t>
      </w:r>
    </w:p>
    <w:p w:rsidR="000C4A30" w:rsidRDefault="000C4A30" w:rsidP="000C4A30">
      <w:pPr>
        <w:pStyle w:val="Default"/>
        <w:ind w:left="360"/>
        <w:jc w:val="both"/>
        <w:rPr>
          <w:lang w:val="en-GB"/>
        </w:rPr>
      </w:pPr>
    </w:p>
    <w:p w:rsidR="000C4A30" w:rsidRPr="000C4A30" w:rsidRDefault="006A6BCF" w:rsidP="000C4A30">
      <w:pPr>
        <w:pStyle w:val="Default"/>
        <w:numPr>
          <w:ilvl w:val="0"/>
          <w:numId w:val="47"/>
        </w:numPr>
        <w:jc w:val="both"/>
        <w:rPr>
          <w:lang w:val="en-GB"/>
        </w:rPr>
      </w:pPr>
      <w:r w:rsidRPr="000C4A30">
        <w:rPr>
          <w:lang w:val="en-GB"/>
        </w:rPr>
        <w:t>On 26 November 201</w:t>
      </w:r>
      <w:r w:rsidR="00CB57AE" w:rsidRPr="000C4A30">
        <w:rPr>
          <w:lang w:val="en-GB"/>
        </w:rPr>
        <w:t>1</w:t>
      </w:r>
      <w:r w:rsidRPr="000C4A30">
        <w:rPr>
          <w:lang w:val="en-GB"/>
        </w:rPr>
        <w:t xml:space="preserve">, the Panel declared the complaints admissible. </w:t>
      </w:r>
      <w:r w:rsidRPr="000C4A30">
        <w:rPr>
          <w:color w:val="auto"/>
          <w:lang w:val="en-GB"/>
        </w:rPr>
        <w:t>On 29 November 2011, the Panel communicated the decision on admissibility to the SRSG, inviting UNMIK’s observations on the merits of the cases, together with the investigative files.</w:t>
      </w:r>
    </w:p>
    <w:p w:rsidR="000C4A30" w:rsidRDefault="000C4A30" w:rsidP="000C4A30">
      <w:pPr>
        <w:pStyle w:val="Default"/>
        <w:ind w:left="360"/>
        <w:jc w:val="both"/>
        <w:rPr>
          <w:lang w:val="en-GB"/>
        </w:rPr>
      </w:pPr>
    </w:p>
    <w:p w:rsidR="000C4A30" w:rsidRDefault="006A6BCF" w:rsidP="000C4A30">
      <w:pPr>
        <w:pStyle w:val="Default"/>
        <w:numPr>
          <w:ilvl w:val="0"/>
          <w:numId w:val="47"/>
        </w:numPr>
        <w:jc w:val="both"/>
        <w:rPr>
          <w:lang w:val="en-GB"/>
        </w:rPr>
      </w:pPr>
      <w:r w:rsidRPr="000C4A30">
        <w:rPr>
          <w:color w:val="auto"/>
          <w:lang w:val="en-GB"/>
        </w:rPr>
        <w:t>On 28</w:t>
      </w:r>
      <w:r w:rsidR="00CB57AE" w:rsidRPr="000C4A30">
        <w:rPr>
          <w:color w:val="auto"/>
          <w:lang w:val="en-GB"/>
        </w:rPr>
        <w:t xml:space="preserve"> February 2013</w:t>
      </w:r>
      <w:r w:rsidRPr="000C4A30">
        <w:rPr>
          <w:color w:val="auto"/>
          <w:lang w:val="en-GB"/>
        </w:rPr>
        <w:t xml:space="preserve">, the SRSG provided UNMIK’s response. </w:t>
      </w:r>
    </w:p>
    <w:p w:rsidR="000C4A30" w:rsidRPr="000C4A30" w:rsidRDefault="000C4A30" w:rsidP="000C4A30">
      <w:pPr>
        <w:pStyle w:val="Default"/>
        <w:ind w:left="360"/>
        <w:jc w:val="both"/>
        <w:rPr>
          <w:lang w:val="en-GB"/>
        </w:rPr>
      </w:pPr>
    </w:p>
    <w:p w:rsidR="000C4A30" w:rsidRPr="000C4A30" w:rsidRDefault="00566948" w:rsidP="000C4A30">
      <w:pPr>
        <w:pStyle w:val="Default"/>
        <w:numPr>
          <w:ilvl w:val="0"/>
          <w:numId w:val="47"/>
        </w:numPr>
        <w:jc w:val="both"/>
        <w:rPr>
          <w:lang w:val="en-GB"/>
        </w:rPr>
      </w:pPr>
      <w:r w:rsidRPr="000C4A30">
        <w:rPr>
          <w:color w:val="auto"/>
          <w:lang w:val="en-GB"/>
        </w:rPr>
        <w:t>On 22</w:t>
      </w:r>
      <w:r w:rsidR="006A6BCF" w:rsidRPr="000C4A30">
        <w:rPr>
          <w:color w:val="auto"/>
          <w:lang w:val="en-GB"/>
        </w:rPr>
        <w:t xml:space="preserve"> April</w:t>
      </w:r>
      <w:r w:rsidRPr="000C4A30">
        <w:rPr>
          <w:color w:val="auto"/>
          <w:lang w:val="en-GB"/>
        </w:rPr>
        <w:t xml:space="preserve"> 2014</w:t>
      </w:r>
      <w:r w:rsidR="006A6BCF" w:rsidRPr="000C4A30">
        <w:rPr>
          <w:color w:val="auto"/>
          <w:lang w:val="en-GB"/>
        </w:rPr>
        <w:t xml:space="preserve">, the Panel requested UNMIK to confirm whether the disclosure of the investigative files concerning the cases could be considered final. On </w:t>
      </w:r>
      <w:r w:rsidRPr="000C4A30">
        <w:rPr>
          <w:color w:val="auto"/>
          <w:lang w:val="en-GB"/>
        </w:rPr>
        <w:t>the same day</w:t>
      </w:r>
      <w:r w:rsidR="006A6BCF" w:rsidRPr="000C4A30">
        <w:rPr>
          <w:color w:val="auto"/>
          <w:lang w:val="en-GB"/>
        </w:rPr>
        <w:t xml:space="preserve">, </w:t>
      </w:r>
      <w:r w:rsidRPr="000C4A30">
        <w:rPr>
          <w:color w:val="auto"/>
          <w:lang w:val="en-GB"/>
        </w:rPr>
        <w:t>the SRSG submitted UNMIK’s</w:t>
      </w:r>
      <w:r w:rsidR="006A6BCF" w:rsidRPr="000C4A30">
        <w:rPr>
          <w:color w:val="auto"/>
          <w:lang w:val="en-GB"/>
        </w:rPr>
        <w:t xml:space="preserve"> response.</w:t>
      </w:r>
    </w:p>
    <w:p w:rsidR="000C4A30" w:rsidRDefault="000C4A30" w:rsidP="000C4A30">
      <w:pPr>
        <w:rPr>
          <w:lang w:val="en-GB"/>
        </w:rPr>
      </w:pPr>
    </w:p>
    <w:p w:rsidR="00F65F4F" w:rsidRPr="008F2CBE" w:rsidRDefault="00F65F4F" w:rsidP="000C4A30">
      <w:pPr>
        <w:rPr>
          <w:lang w:val="en-GB"/>
        </w:rPr>
      </w:pPr>
    </w:p>
    <w:p w:rsidR="000C4A30" w:rsidRPr="008F2CBE" w:rsidRDefault="000C4A30" w:rsidP="000C4A30">
      <w:pPr>
        <w:numPr>
          <w:ilvl w:val="0"/>
          <w:numId w:val="2"/>
        </w:numPr>
        <w:suppressAutoHyphens/>
        <w:autoSpaceDE w:val="0"/>
        <w:ind w:left="360" w:hanging="360"/>
        <w:jc w:val="both"/>
        <w:rPr>
          <w:b/>
          <w:bCs/>
          <w:lang w:val="en-GB"/>
        </w:rPr>
      </w:pPr>
      <w:r w:rsidRPr="008F2CBE">
        <w:rPr>
          <w:b/>
          <w:bCs/>
          <w:lang w:val="en-GB"/>
        </w:rPr>
        <w:t>THE FACTS</w:t>
      </w:r>
    </w:p>
    <w:p w:rsidR="000C4A30" w:rsidRPr="008F2CBE" w:rsidRDefault="000C4A30" w:rsidP="000C4A30">
      <w:pPr>
        <w:suppressAutoHyphens/>
        <w:autoSpaceDE w:val="0"/>
        <w:jc w:val="both"/>
        <w:rPr>
          <w:b/>
          <w:bCs/>
          <w:lang w:val="en-GB"/>
        </w:rPr>
      </w:pPr>
    </w:p>
    <w:p w:rsidR="000C4A30" w:rsidRPr="008F2CBE" w:rsidRDefault="000C4A30" w:rsidP="000C4A3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0C4A30" w:rsidRPr="000C4A30" w:rsidRDefault="000C4A30" w:rsidP="000C4A30">
      <w:pPr>
        <w:pStyle w:val="Default"/>
        <w:ind w:left="360"/>
        <w:jc w:val="both"/>
        <w:rPr>
          <w:lang w:val="en-GB"/>
        </w:rPr>
      </w:pPr>
    </w:p>
    <w:p w:rsidR="000C4A30" w:rsidRDefault="00B06960" w:rsidP="000C4A30">
      <w:pPr>
        <w:pStyle w:val="Default"/>
        <w:numPr>
          <w:ilvl w:val="0"/>
          <w:numId w:val="47"/>
        </w:numPr>
        <w:jc w:val="both"/>
        <w:rPr>
          <w:lang w:val="en-GB"/>
        </w:rPr>
      </w:pPr>
      <w:r w:rsidRPr="000C4A30">
        <w:rPr>
          <w:lang w:val="en-GB"/>
        </w:rPr>
        <w:t xml:space="preserve">The events at issue took place in the territory of Kosovo </w:t>
      </w:r>
      <w:r w:rsidR="00F65F4F">
        <w:rPr>
          <w:lang w:val="en-GB"/>
        </w:rPr>
        <w:t xml:space="preserve">shortly </w:t>
      </w:r>
      <w:r w:rsidRPr="000C4A30">
        <w:rPr>
          <w:lang w:val="en-GB"/>
        </w:rPr>
        <w:t>after the establishment</w:t>
      </w:r>
      <w:r w:rsidR="006118D1" w:rsidRPr="000C4A30">
        <w:rPr>
          <w:lang w:val="en-GB"/>
        </w:rPr>
        <w:t xml:space="preserve"> in June 1999</w:t>
      </w:r>
      <w:r w:rsidRPr="000C4A30">
        <w:rPr>
          <w:lang w:val="en-GB"/>
        </w:rPr>
        <w:t xml:space="preserve"> of the United Nations Interim Administration Mission</w:t>
      </w:r>
      <w:r w:rsidR="006118D1" w:rsidRPr="000C4A30">
        <w:rPr>
          <w:lang w:val="en-GB"/>
        </w:rPr>
        <w:t xml:space="preserve"> in Kosovo (UNMIK)</w:t>
      </w:r>
      <w:r w:rsidRPr="000C4A30">
        <w:rPr>
          <w:lang w:val="en-GB"/>
        </w:rPr>
        <w:t>.</w:t>
      </w:r>
    </w:p>
    <w:p w:rsidR="000C4A30" w:rsidRDefault="000C4A30" w:rsidP="000C4A30">
      <w:pPr>
        <w:pStyle w:val="Default"/>
        <w:ind w:left="360"/>
        <w:jc w:val="both"/>
        <w:rPr>
          <w:lang w:val="en-GB"/>
        </w:rPr>
      </w:pPr>
    </w:p>
    <w:p w:rsidR="000C4A30" w:rsidRDefault="00B06960" w:rsidP="000C4A30">
      <w:pPr>
        <w:pStyle w:val="Default"/>
        <w:numPr>
          <w:ilvl w:val="0"/>
          <w:numId w:val="47"/>
        </w:numPr>
        <w:jc w:val="both"/>
        <w:rPr>
          <w:lang w:val="en-GB"/>
        </w:rPr>
      </w:pPr>
      <w:r w:rsidRPr="000C4A30">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C4A30" w:rsidRDefault="000C4A30" w:rsidP="000C4A30">
      <w:pPr>
        <w:pStyle w:val="Default"/>
        <w:ind w:left="360"/>
        <w:jc w:val="both"/>
        <w:rPr>
          <w:lang w:val="en-GB"/>
        </w:rPr>
      </w:pPr>
    </w:p>
    <w:p w:rsidR="00B06960" w:rsidRPr="000C4A30" w:rsidRDefault="00B06960" w:rsidP="000C4A30">
      <w:pPr>
        <w:pStyle w:val="Default"/>
        <w:numPr>
          <w:ilvl w:val="0"/>
          <w:numId w:val="47"/>
        </w:numPr>
        <w:jc w:val="both"/>
        <w:rPr>
          <w:lang w:val="en-GB"/>
        </w:rPr>
      </w:pPr>
      <w:r w:rsidRPr="000C4A30">
        <w:rPr>
          <w:lang w:val="en-GB"/>
        </w:rPr>
        <w:t xml:space="preserve">On 10 June 1999, the UN Security Council adopted Resolution 1244 (1999). Acting under Chapter VII of the UN Charter, the UN Security Council decided upon the deployment of </w:t>
      </w:r>
      <w:r w:rsidRPr="000C4A30">
        <w:rPr>
          <w:lang w:val="en-GB"/>
        </w:rPr>
        <w:lastRenderedPageBreak/>
        <w:t>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0C4A30">
      <w:pPr>
        <w:numPr>
          <w:ilvl w:val="0"/>
          <w:numId w:val="47"/>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w:t>
      </w:r>
      <w:r w:rsidRPr="00D22581">
        <w:rPr>
          <w:lang w:val="en-GB"/>
        </w:rPr>
        <w:lastRenderedPageBreak/>
        <w:t>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w:t>
      </w:r>
      <w:proofErr w:type="spellStart"/>
      <w:r w:rsidRPr="00D22581">
        <w:rPr>
          <w:lang w:val="en-GB"/>
        </w:rPr>
        <w:t>MoU</w:t>
      </w:r>
      <w:proofErr w:type="spellEnd"/>
      <w:r w:rsidRPr="00D22581">
        <w:rPr>
          <w:lang w:val="en-GB"/>
        </w:rPr>
        <w:t>)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C4A30">
      <w:pPr>
        <w:numPr>
          <w:ilvl w:val="0"/>
          <w:numId w:val="47"/>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0C4A30">
      <w:pPr>
        <w:numPr>
          <w:ilvl w:val="0"/>
          <w:numId w:val="47"/>
        </w:numPr>
        <w:jc w:val="both"/>
        <w:rPr>
          <w:lang w:val="en-GB"/>
        </w:rPr>
      </w:pPr>
      <w:r w:rsidRPr="00D22581">
        <w:rPr>
          <w:lang w:val="en-GB"/>
        </w:rPr>
        <w:t xml:space="preserve">On the same date, UNMIK and EULEX signed a </w:t>
      </w:r>
      <w:proofErr w:type="spellStart"/>
      <w:r w:rsidRPr="00D22581">
        <w:rPr>
          <w:lang w:val="en-GB"/>
        </w:rPr>
        <w:t>MoU</w:t>
      </w:r>
      <w:proofErr w:type="spellEnd"/>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Default="002127E0" w:rsidP="00B869D6">
      <w:pPr>
        <w:jc w:val="both"/>
        <w:rPr>
          <w:b/>
          <w:lang w:val="en-GB"/>
        </w:rPr>
      </w:pPr>
    </w:p>
    <w:p w:rsidR="00F076DC" w:rsidRPr="0058007E" w:rsidRDefault="00F076DC" w:rsidP="00B869D6">
      <w:pPr>
        <w:jc w:val="both"/>
        <w:rPr>
          <w:b/>
          <w:lang w:val="en-GB"/>
        </w:rPr>
      </w:pPr>
    </w:p>
    <w:p w:rsidR="00A73D67" w:rsidRDefault="00A73D67" w:rsidP="004F3482">
      <w:pPr>
        <w:pStyle w:val="ListParagraph"/>
        <w:numPr>
          <w:ilvl w:val="0"/>
          <w:numId w:val="15"/>
        </w:numPr>
        <w:autoSpaceDE w:val="0"/>
        <w:jc w:val="both"/>
        <w:rPr>
          <w:b/>
          <w:lang w:val="en-GB"/>
        </w:rPr>
      </w:pPr>
      <w:r w:rsidRPr="00F65F4F">
        <w:rPr>
          <w:b/>
          <w:bCs/>
          <w:lang w:val="en-GB"/>
        </w:rPr>
        <w:lastRenderedPageBreak/>
        <w:t xml:space="preserve">Circumstances surrounding the </w:t>
      </w:r>
      <w:r w:rsidR="00502173" w:rsidRPr="00F65F4F">
        <w:rPr>
          <w:b/>
          <w:bCs/>
          <w:lang w:val="en-GB"/>
        </w:rPr>
        <w:t>disappearance</w:t>
      </w:r>
      <w:r w:rsidR="00F44BEF" w:rsidRPr="00F65F4F">
        <w:rPr>
          <w:b/>
          <w:bCs/>
          <w:lang w:val="en-GB"/>
        </w:rPr>
        <w:t xml:space="preserve"> </w:t>
      </w:r>
      <w:r w:rsidR="00DB2301" w:rsidRPr="00F65F4F">
        <w:rPr>
          <w:b/>
          <w:bCs/>
          <w:lang w:val="en-GB"/>
        </w:rPr>
        <w:t>and probable killing</w:t>
      </w:r>
      <w:r w:rsidR="00037C22" w:rsidRPr="00F65F4F">
        <w:rPr>
          <w:b/>
          <w:bCs/>
          <w:lang w:val="en-GB"/>
        </w:rPr>
        <w:t xml:space="preserve"> </w:t>
      </w:r>
      <w:r w:rsidRPr="00F65F4F">
        <w:rPr>
          <w:b/>
          <w:bCs/>
          <w:lang w:val="en-GB"/>
        </w:rPr>
        <w:t xml:space="preserve">of </w:t>
      </w:r>
      <w:r w:rsidR="004F3482" w:rsidRPr="00F65F4F">
        <w:rPr>
          <w:b/>
          <w:lang w:val="en-GB"/>
        </w:rPr>
        <w:t xml:space="preserve">Mrs </w:t>
      </w:r>
      <w:proofErr w:type="spellStart"/>
      <w:r w:rsidR="004F3482" w:rsidRPr="00F65F4F">
        <w:rPr>
          <w:b/>
          <w:lang w:val="en-GB"/>
        </w:rPr>
        <w:t>Zorka</w:t>
      </w:r>
      <w:proofErr w:type="spellEnd"/>
      <w:r w:rsidR="004F3482" w:rsidRPr="00F65F4F">
        <w:rPr>
          <w:b/>
          <w:lang w:val="en-GB"/>
        </w:rPr>
        <w:t xml:space="preserve"> </w:t>
      </w:r>
      <w:proofErr w:type="spellStart"/>
      <w:r w:rsidR="004F3482" w:rsidRPr="00F65F4F">
        <w:rPr>
          <w:b/>
          <w:lang w:val="en-GB"/>
        </w:rPr>
        <w:t>Radovanović</w:t>
      </w:r>
      <w:proofErr w:type="spellEnd"/>
      <w:r w:rsidR="004F3482" w:rsidRPr="00F65F4F">
        <w:rPr>
          <w:b/>
          <w:lang w:val="en-GB"/>
        </w:rPr>
        <w:t xml:space="preserve"> and Mr </w:t>
      </w:r>
      <w:proofErr w:type="spellStart"/>
      <w:r w:rsidR="004F3482" w:rsidRPr="00F65F4F">
        <w:rPr>
          <w:b/>
          <w:lang w:val="en-GB"/>
        </w:rPr>
        <w:t>Milorad</w:t>
      </w:r>
      <w:proofErr w:type="spellEnd"/>
      <w:r w:rsidR="004F3482" w:rsidRPr="00F65F4F">
        <w:rPr>
          <w:b/>
          <w:lang w:val="en-GB"/>
        </w:rPr>
        <w:t xml:space="preserve"> </w:t>
      </w:r>
      <w:proofErr w:type="spellStart"/>
      <w:r w:rsidR="004F3482" w:rsidRPr="00F65F4F">
        <w:rPr>
          <w:b/>
          <w:lang w:val="en-GB"/>
        </w:rPr>
        <w:t>Radovanović</w:t>
      </w:r>
      <w:proofErr w:type="spellEnd"/>
    </w:p>
    <w:p w:rsidR="00F076DC" w:rsidRPr="00F65F4F" w:rsidRDefault="00F076DC" w:rsidP="00F076DC">
      <w:pPr>
        <w:pStyle w:val="ListParagraph"/>
        <w:autoSpaceDE w:val="0"/>
        <w:ind w:left="360"/>
        <w:jc w:val="both"/>
        <w:rPr>
          <w:b/>
          <w:lang w:val="en-GB"/>
        </w:rPr>
      </w:pPr>
    </w:p>
    <w:p w:rsidR="004F3482" w:rsidRPr="00384752" w:rsidRDefault="004F3482" w:rsidP="004F3482">
      <w:pPr>
        <w:numPr>
          <w:ilvl w:val="0"/>
          <w:numId w:val="47"/>
        </w:numPr>
        <w:jc w:val="both"/>
        <w:rPr>
          <w:lang w:val="en-GB"/>
        </w:rPr>
      </w:pPr>
      <w:r w:rsidRPr="00384752">
        <w:rPr>
          <w:lang w:val="en-GB"/>
        </w:rPr>
        <w:t xml:space="preserve">The complainant is the daughter of Mrs </w:t>
      </w:r>
      <w:proofErr w:type="spellStart"/>
      <w:r w:rsidRPr="00384752">
        <w:rPr>
          <w:lang w:val="en-GB"/>
        </w:rPr>
        <w:t>Zorka</w:t>
      </w:r>
      <w:proofErr w:type="spellEnd"/>
      <w:r w:rsidRPr="00384752">
        <w:rPr>
          <w:lang w:val="en-GB"/>
        </w:rPr>
        <w:t xml:space="preserve"> </w:t>
      </w:r>
      <w:proofErr w:type="spellStart"/>
      <w:r w:rsidRPr="00384752">
        <w:rPr>
          <w:lang w:val="en-GB"/>
        </w:rPr>
        <w:t>Radovanović</w:t>
      </w:r>
      <w:proofErr w:type="spellEnd"/>
      <w:r w:rsidRPr="00384752">
        <w:rPr>
          <w:lang w:val="en-GB"/>
        </w:rPr>
        <w:t xml:space="preserve"> </w:t>
      </w:r>
      <w:r w:rsidR="00384752" w:rsidRPr="00384752">
        <w:rPr>
          <w:lang w:val="en-GB"/>
        </w:rPr>
        <w:t xml:space="preserve">(case no. 154/09) </w:t>
      </w:r>
      <w:r w:rsidRPr="00384752">
        <w:rPr>
          <w:lang w:val="en-GB"/>
        </w:rPr>
        <w:t xml:space="preserve">and Mr </w:t>
      </w:r>
      <w:proofErr w:type="spellStart"/>
      <w:r w:rsidRPr="00384752">
        <w:rPr>
          <w:lang w:val="en-GB"/>
        </w:rPr>
        <w:t>Milorad</w:t>
      </w:r>
      <w:proofErr w:type="spellEnd"/>
      <w:r w:rsidRPr="00384752">
        <w:rPr>
          <w:lang w:val="en-GB"/>
        </w:rPr>
        <w:t xml:space="preserve"> </w:t>
      </w:r>
      <w:proofErr w:type="spellStart"/>
      <w:r w:rsidRPr="00384752">
        <w:rPr>
          <w:lang w:val="en-GB"/>
        </w:rPr>
        <w:t>Radovanović</w:t>
      </w:r>
      <w:proofErr w:type="spellEnd"/>
      <w:r w:rsidR="00384752" w:rsidRPr="00384752">
        <w:rPr>
          <w:lang w:val="en-GB"/>
        </w:rPr>
        <w:t xml:space="preserve"> (case no. 155/09)</w:t>
      </w:r>
      <w:r w:rsidR="00F65F4F" w:rsidRPr="00384752">
        <w:rPr>
          <w:lang w:val="en-GB"/>
        </w:rPr>
        <w:t>.</w:t>
      </w:r>
    </w:p>
    <w:p w:rsidR="00F65F4F" w:rsidRPr="00F65F4F" w:rsidRDefault="00F65F4F" w:rsidP="00F65F4F">
      <w:pPr>
        <w:ind w:left="360"/>
        <w:jc w:val="both"/>
        <w:rPr>
          <w:highlight w:val="yellow"/>
          <w:lang w:val="en-GB"/>
        </w:rPr>
      </w:pPr>
    </w:p>
    <w:p w:rsidR="00AB51CF" w:rsidRPr="00384752" w:rsidRDefault="004F3482" w:rsidP="00AB51CF">
      <w:pPr>
        <w:numPr>
          <w:ilvl w:val="0"/>
          <w:numId w:val="47"/>
        </w:numPr>
        <w:jc w:val="both"/>
        <w:rPr>
          <w:lang w:val="en-GB"/>
        </w:rPr>
      </w:pPr>
      <w:r w:rsidRPr="00384752">
        <w:rPr>
          <w:lang w:val="en-GB"/>
        </w:rPr>
        <w:t xml:space="preserve">The complainant states that her parents </w:t>
      </w:r>
      <w:r w:rsidR="00FA0913" w:rsidRPr="00384752">
        <w:rPr>
          <w:lang w:val="en-GB"/>
        </w:rPr>
        <w:t>disappeared</w:t>
      </w:r>
      <w:r w:rsidRPr="00384752">
        <w:rPr>
          <w:lang w:val="en-GB"/>
        </w:rPr>
        <w:t xml:space="preserve"> </w:t>
      </w:r>
      <w:r w:rsidR="00300759" w:rsidRPr="00384752">
        <w:rPr>
          <w:lang w:val="en-GB"/>
        </w:rPr>
        <w:t>at some time in</w:t>
      </w:r>
      <w:r w:rsidR="00FA0913" w:rsidRPr="00384752">
        <w:rPr>
          <w:lang w:val="en-GB"/>
        </w:rPr>
        <w:t xml:space="preserve"> June 1999 </w:t>
      </w:r>
      <w:r w:rsidRPr="00384752">
        <w:rPr>
          <w:lang w:val="en-GB"/>
        </w:rPr>
        <w:t xml:space="preserve">from their house in </w:t>
      </w:r>
      <w:proofErr w:type="spellStart"/>
      <w:r w:rsidRPr="00384752">
        <w:rPr>
          <w:lang w:val="en-GB"/>
        </w:rPr>
        <w:t>Osek</w:t>
      </w:r>
      <w:proofErr w:type="spellEnd"/>
      <w:r w:rsidRPr="00384752">
        <w:rPr>
          <w:lang w:val="en-GB"/>
        </w:rPr>
        <w:t xml:space="preserve"> </w:t>
      </w:r>
      <w:proofErr w:type="spellStart"/>
      <w:r w:rsidRPr="00384752">
        <w:rPr>
          <w:lang w:val="en-GB"/>
        </w:rPr>
        <w:t>Hilë</w:t>
      </w:r>
      <w:proofErr w:type="spellEnd"/>
      <w:r w:rsidRPr="00384752">
        <w:rPr>
          <w:lang w:val="en-GB"/>
        </w:rPr>
        <w:t>/</w:t>
      </w:r>
      <w:proofErr w:type="spellStart"/>
      <w:r w:rsidRPr="00384752">
        <w:rPr>
          <w:lang w:val="en-GB"/>
        </w:rPr>
        <w:t>Osek</w:t>
      </w:r>
      <w:proofErr w:type="spellEnd"/>
      <w:r w:rsidRPr="00384752">
        <w:rPr>
          <w:lang w:val="en-GB"/>
        </w:rPr>
        <w:t xml:space="preserve"> </w:t>
      </w:r>
      <w:proofErr w:type="spellStart"/>
      <w:r w:rsidRPr="00384752">
        <w:rPr>
          <w:lang w:val="en-GB"/>
        </w:rPr>
        <w:t>Hilja</w:t>
      </w:r>
      <w:proofErr w:type="spellEnd"/>
      <w:r w:rsidRPr="00384752">
        <w:rPr>
          <w:lang w:val="en-GB"/>
        </w:rPr>
        <w:t xml:space="preserve">, </w:t>
      </w:r>
      <w:proofErr w:type="spellStart"/>
      <w:r w:rsidRPr="00384752">
        <w:rPr>
          <w:bCs/>
        </w:rPr>
        <w:t>Gjakovë</w:t>
      </w:r>
      <w:proofErr w:type="spellEnd"/>
      <w:r w:rsidRPr="00384752">
        <w:rPr>
          <w:bCs/>
        </w:rPr>
        <w:t>/</w:t>
      </w:r>
      <w:proofErr w:type="spellStart"/>
      <w:r w:rsidR="00300759" w:rsidRPr="00384752">
        <w:rPr>
          <w:lang w:val="en-GB"/>
        </w:rPr>
        <w:t>Ðakovica</w:t>
      </w:r>
      <w:proofErr w:type="spellEnd"/>
      <w:r w:rsidR="00300759" w:rsidRPr="00384752">
        <w:rPr>
          <w:lang w:val="en-GB"/>
        </w:rPr>
        <w:t xml:space="preserve"> Mu</w:t>
      </w:r>
      <w:r w:rsidR="000C4A30" w:rsidRPr="00384752">
        <w:rPr>
          <w:lang w:val="en-GB"/>
        </w:rPr>
        <w:t xml:space="preserve">nicipality. </w:t>
      </w:r>
    </w:p>
    <w:p w:rsidR="00384752" w:rsidRPr="00384752" w:rsidRDefault="00384752" w:rsidP="00384752">
      <w:pPr>
        <w:jc w:val="both"/>
        <w:rPr>
          <w:highlight w:val="yellow"/>
          <w:lang w:val="en-GB"/>
        </w:rPr>
      </w:pPr>
    </w:p>
    <w:p w:rsidR="00AB51CF" w:rsidRPr="00384752" w:rsidRDefault="00AB51CF" w:rsidP="000C4A30">
      <w:pPr>
        <w:numPr>
          <w:ilvl w:val="0"/>
          <w:numId w:val="47"/>
        </w:numPr>
        <w:jc w:val="both"/>
        <w:rPr>
          <w:lang w:val="en-GB"/>
        </w:rPr>
      </w:pPr>
      <w:r w:rsidRPr="00384752">
        <w:rPr>
          <w:lang w:val="en-GB"/>
        </w:rPr>
        <w:t xml:space="preserve">The complainant states that the disappearance of her parents was reported to the KFOR, the ICRC, the Yugoslav Red Cross, </w:t>
      </w:r>
      <w:proofErr w:type="gramStart"/>
      <w:r w:rsidRPr="00384752">
        <w:rPr>
          <w:lang w:val="en-GB"/>
        </w:rPr>
        <w:t>UNMIK</w:t>
      </w:r>
      <w:proofErr w:type="gramEnd"/>
      <w:r w:rsidRPr="00384752">
        <w:rPr>
          <w:lang w:val="en-GB"/>
        </w:rPr>
        <w:t xml:space="preserve"> and that a criminal complaint was submitted, on an unspecified date, to the District Public Prosecutor’s Office</w:t>
      </w:r>
      <w:r w:rsidR="000C4A30" w:rsidRPr="00384752">
        <w:rPr>
          <w:lang w:val="en-GB"/>
        </w:rPr>
        <w:t xml:space="preserve"> (DPPO)</w:t>
      </w:r>
      <w:r w:rsidRPr="00384752">
        <w:rPr>
          <w:lang w:val="en-GB"/>
        </w:rPr>
        <w:t xml:space="preserve"> in </w:t>
      </w:r>
      <w:proofErr w:type="spellStart"/>
      <w:r w:rsidRPr="00384752">
        <w:rPr>
          <w:lang w:val="en-GB"/>
        </w:rPr>
        <w:t>Pejë</w:t>
      </w:r>
      <w:proofErr w:type="spellEnd"/>
      <w:r w:rsidRPr="00384752">
        <w:rPr>
          <w:lang w:val="en-GB"/>
        </w:rPr>
        <w:t>/</w:t>
      </w:r>
      <w:proofErr w:type="spellStart"/>
      <w:r w:rsidRPr="00384752">
        <w:rPr>
          <w:lang w:val="en-GB"/>
        </w:rPr>
        <w:t>Peć</w:t>
      </w:r>
      <w:proofErr w:type="spellEnd"/>
      <w:r w:rsidRPr="00384752">
        <w:rPr>
          <w:lang w:val="en-GB"/>
        </w:rPr>
        <w:t>.</w:t>
      </w:r>
    </w:p>
    <w:p w:rsidR="00300759" w:rsidRPr="00384752" w:rsidRDefault="00300759" w:rsidP="00300759">
      <w:pPr>
        <w:pStyle w:val="ListParagraph"/>
        <w:rPr>
          <w:lang w:val="en-GB"/>
        </w:rPr>
      </w:pPr>
    </w:p>
    <w:p w:rsidR="004F3482" w:rsidRPr="00384752" w:rsidRDefault="00300759" w:rsidP="000C4A30">
      <w:pPr>
        <w:numPr>
          <w:ilvl w:val="0"/>
          <w:numId w:val="47"/>
        </w:numPr>
        <w:jc w:val="both"/>
        <w:rPr>
          <w:lang w:val="en-GB"/>
        </w:rPr>
      </w:pPr>
      <w:r w:rsidRPr="00384752">
        <w:rPr>
          <w:lang w:val="en-GB"/>
        </w:rPr>
        <w:t>The comp</w:t>
      </w:r>
      <w:r w:rsidR="000C4A30" w:rsidRPr="00384752">
        <w:rPr>
          <w:lang w:val="en-GB"/>
        </w:rPr>
        <w:t>lainant submitted to the Panel the copy of a letter, with delivery slip dated 5 March 2003, addressed to the SRSG</w:t>
      </w:r>
      <w:r w:rsidRPr="00384752">
        <w:rPr>
          <w:lang w:val="en-GB"/>
        </w:rPr>
        <w:t>, in which</w:t>
      </w:r>
      <w:r w:rsidR="000C4A30" w:rsidRPr="00384752">
        <w:rPr>
          <w:lang w:val="en-GB"/>
        </w:rPr>
        <w:t xml:space="preserve"> the complainant’s uncle,</w:t>
      </w:r>
      <w:r w:rsidRPr="00384752">
        <w:rPr>
          <w:lang w:val="en-GB"/>
        </w:rPr>
        <w:t xml:space="preserve"> Mr </w:t>
      </w:r>
      <w:proofErr w:type="spellStart"/>
      <w:r w:rsidRPr="00384752">
        <w:rPr>
          <w:lang w:val="en-GB"/>
        </w:rPr>
        <w:t>Milorad</w:t>
      </w:r>
      <w:proofErr w:type="spellEnd"/>
      <w:r w:rsidRPr="00384752">
        <w:rPr>
          <w:lang w:val="en-GB"/>
        </w:rPr>
        <w:t xml:space="preserve"> </w:t>
      </w:r>
      <w:proofErr w:type="spellStart"/>
      <w:r w:rsidRPr="00384752">
        <w:rPr>
          <w:lang w:val="en-GB"/>
        </w:rPr>
        <w:t>Radovanović’s</w:t>
      </w:r>
      <w:proofErr w:type="spellEnd"/>
      <w:r w:rsidRPr="00384752">
        <w:rPr>
          <w:lang w:val="en-GB"/>
        </w:rPr>
        <w:t xml:space="preserve"> brother</w:t>
      </w:r>
      <w:r w:rsidR="000C4A30" w:rsidRPr="00384752">
        <w:rPr>
          <w:lang w:val="en-GB"/>
        </w:rPr>
        <w:t>,</w:t>
      </w:r>
      <w:r w:rsidRPr="00384752">
        <w:rPr>
          <w:lang w:val="en-GB"/>
        </w:rPr>
        <w:t xml:space="preserve"> informed the SRSG that Mrs </w:t>
      </w:r>
      <w:proofErr w:type="spellStart"/>
      <w:r w:rsidRPr="00384752">
        <w:rPr>
          <w:lang w:val="en-GB"/>
        </w:rPr>
        <w:t>Zorka</w:t>
      </w:r>
      <w:proofErr w:type="spellEnd"/>
      <w:r w:rsidRPr="00384752">
        <w:rPr>
          <w:lang w:val="en-GB"/>
        </w:rPr>
        <w:t xml:space="preserve"> </w:t>
      </w:r>
      <w:proofErr w:type="spellStart"/>
      <w:r w:rsidR="00384752" w:rsidRPr="00384752">
        <w:rPr>
          <w:lang w:val="en-GB"/>
        </w:rPr>
        <w:t>Radovanović</w:t>
      </w:r>
      <w:proofErr w:type="spellEnd"/>
      <w:r w:rsidR="00384752" w:rsidRPr="00384752">
        <w:rPr>
          <w:lang w:val="en-GB"/>
        </w:rPr>
        <w:t xml:space="preserve"> </w:t>
      </w:r>
      <w:r w:rsidRPr="00384752">
        <w:rPr>
          <w:lang w:val="en-GB"/>
        </w:rPr>
        <w:t xml:space="preserve">and Mr </w:t>
      </w:r>
      <w:proofErr w:type="spellStart"/>
      <w:r w:rsidRPr="00384752">
        <w:rPr>
          <w:lang w:val="en-GB"/>
        </w:rPr>
        <w:t>Milorad</w:t>
      </w:r>
      <w:proofErr w:type="spellEnd"/>
      <w:r w:rsidRPr="00384752">
        <w:rPr>
          <w:lang w:val="en-GB"/>
        </w:rPr>
        <w:t xml:space="preserve"> </w:t>
      </w:r>
      <w:proofErr w:type="spellStart"/>
      <w:r w:rsidRPr="00384752">
        <w:rPr>
          <w:lang w:val="en-GB"/>
        </w:rPr>
        <w:t>Radovanović</w:t>
      </w:r>
      <w:proofErr w:type="spellEnd"/>
      <w:r w:rsidRPr="00384752">
        <w:rPr>
          <w:lang w:val="en-GB"/>
        </w:rPr>
        <w:t xml:space="preserve"> were </w:t>
      </w:r>
      <w:r w:rsidR="000C4A30" w:rsidRPr="00384752">
        <w:rPr>
          <w:lang w:val="en-GB"/>
        </w:rPr>
        <w:t>presumably</w:t>
      </w:r>
      <w:r w:rsidRPr="00384752">
        <w:rPr>
          <w:lang w:val="en-GB"/>
        </w:rPr>
        <w:t xml:space="preserve"> killed on 26 July 1999 on their property in </w:t>
      </w:r>
      <w:proofErr w:type="spellStart"/>
      <w:r w:rsidRPr="00384752">
        <w:rPr>
          <w:lang w:val="en-GB"/>
        </w:rPr>
        <w:t>Osek</w:t>
      </w:r>
      <w:proofErr w:type="spellEnd"/>
      <w:r w:rsidRPr="00384752">
        <w:rPr>
          <w:lang w:val="en-GB"/>
        </w:rPr>
        <w:t xml:space="preserve"> </w:t>
      </w:r>
      <w:proofErr w:type="spellStart"/>
      <w:r w:rsidRPr="00384752">
        <w:rPr>
          <w:lang w:val="en-GB"/>
        </w:rPr>
        <w:t>Hilë</w:t>
      </w:r>
      <w:proofErr w:type="spellEnd"/>
      <w:r w:rsidRPr="00384752">
        <w:rPr>
          <w:lang w:val="en-GB"/>
        </w:rPr>
        <w:t>/</w:t>
      </w:r>
      <w:proofErr w:type="spellStart"/>
      <w:r w:rsidRPr="00384752">
        <w:rPr>
          <w:lang w:val="en-GB"/>
        </w:rPr>
        <w:t>Osek</w:t>
      </w:r>
      <w:proofErr w:type="spellEnd"/>
      <w:r w:rsidRPr="00384752">
        <w:rPr>
          <w:lang w:val="en-GB"/>
        </w:rPr>
        <w:t xml:space="preserve"> </w:t>
      </w:r>
      <w:proofErr w:type="spellStart"/>
      <w:r w:rsidRPr="00384752">
        <w:rPr>
          <w:lang w:val="en-GB"/>
        </w:rPr>
        <w:t>Hilja</w:t>
      </w:r>
      <w:proofErr w:type="spellEnd"/>
      <w:r w:rsidRPr="00384752">
        <w:rPr>
          <w:lang w:val="en-GB"/>
        </w:rPr>
        <w:t xml:space="preserve">. </w:t>
      </w:r>
      <w:r w:rsidR="00976371" w:rsidRPr="00384752">
        <w:rPr>
          <w:lang w:val="en-GB"/>
        </w:rPr>
        <w:t xml:space="preserve">They had lived in </w:t>
      </w:r>
      <w:proofErr w:type="spellStart"/>
      <w:r w:rsidR="00976371" w:rsidRPr="00384752">
        <w:rPr>
          <w:lang w:val="en-GB"/>
        </w:rPr>
        <w:t>Osek</w:t>
      </w:r>
      <w:proofErr w:type="spellEnd"/>
      <w:r w:rsidR="00976371" w:rsidRPr="00384752">
        <w:rPr>
          <w:lang w:val="en-GB"/>
        </w:rPr>
        <w:t xml:space="preserve"> </w:t>
      </w:r>
      <w:proofErr w:type="spellStart"/>
      <w:r w:rsidR="00976371" w:rsidRPr="00384752">
        <w:rPr>
          <w:lang w:val="en-GB"/>
        </w:rPr>
        <w:t>Hilë</w:t>
      </w:r>
      <w:proofErr w:type="spellEnd"/>
      <w:r w:rsidR="00976371" w:rsidRPr="00384752">
        <w:rPr>
          <w:lang w:val="en-GB"/>
        </w:rPr>
        <w:t>/</w:t>
      </w:r>
      <w:proofErr w:type="spellStart"/>
      <w:r w:rsidR="00976371" w:rsidRPr="00384752">
        <w:rPr>
          <w:lang w:val="en-GB"/>
        </w:rPr>
        <w:t>Osek</w:t>
      </w:r>
      <w:proofErr w:type="spellEnd"/>
      <w:r w:rsidR="00976371" w:rsidRPr="00384752">
        <w:rPr>
          <w:lang w:val="en-GB"/>
        </w:rPr>
        <w:t xml:space="preserve"> </w:t>
      </w:r>
      <w:proofErr w:type="spellStart"/>
      <w:r w:rsidR="00976371" w:rsidRPr="00384752">
        <w:rPr>
          <w:lang w:val="en-GB"/>
        </w:rPr>
        <w:t>Hilja</w:t>
      </w:r>
      <w:proofErr w:type="spellEnd"/>
      <w:r w:rsidR="00976371" w:rsidRPr="00384752">
        <w:rPr>
          <w:lang w:val="en-GB"/>
        </w:rPr>
        <w:t xml:space="preserve"> for 70 years without having any problem </w:t>
      </w:r>
      <w:r w:rsidR="000C4A30" w:rsidRPr="00384752">
        <w:rPr>
          <w:lang w:val="en-GB"/>
        </w:rPr>
        <w:t>with any of their neighbours;</w:t>
      </w:r>
      <w:r w:rsidR="00976371" w:rsidRPr="00384752">
        <w:rPr>
          <w:lang w:val="en-GB"/>
        </w:rPr>
        <w:t xml:space="preserve"> th</w:t>
      </w:r>
      <w:r w:rsidR="0067251B" w:rsidRPr="00384752">
        <w:rPr>
          <w:lang w:val="en-GB"/>
        </w:rPr>
        <w:t xml:space="preserve">eir house was the only Serbian house left in the village at </w:t>
      </w:r>
      <w:r w:rsidR="00976371" w:rsidRPr="00384752">
        <w:rPr>
          <w:lang w:val="en-GB"/>
        </w:rPr>
        <w:t>the ti</w:t>
      </w:r>
      <w:r w:rsidR="00BB0846" w:rsidRPr="00384752">
        <w:rPr>
          <w:lang w:val="en-GB"/>
        </w:rPr>
        <w:t xml:space="preserve">me of the events. Villagers </w:t>
      </w:r>
      <w:r w:rsidR="00976371" w:rsidRPr="00384752">
        <w:rPr>
          <w:lang w:val="en-GB"/>
        </w:rPr>
        <w:t>told the family</w:t>
      </w:r>
      <w:r w:rsidR="0067251B" w:rsidRPr="00384752">
        <w:rPr>
          <w:lang w:val="en-GB"/>
        </w:rPr>
        <w:t xml:space="preserve"> </w:t>
      </w:r>
      <w:r w:rsidR="00976371" w:rsidRPr="00384752">
        <w:rPr>
          <w:lang w:val="en-GB"/>
        </w:rPr>
        <w:t>that</w:t>
      </w:r>
      <w:r w:rsidR="0067251B" w:rsidRPr="00384752">
        <w:rPr>
          <w:lang w:val="en-GB"/>
        </w:rPr>
        <w:t xml:space="preserve"> Mrs </w:t>
      </w:r>
      <w:proofErr w:type="spellStart"/>
      <w:r w:rsidR="0067251B" w:rsidRPr="00384752">
        <w:rPr>
          <w:lang w:val="en-GB"/>
        </w:rPr>
        <w:t>Zorka</w:t>
      </w:r>
      <w:proofErr w:type="spellEnd"/>
      <w:r w:rsidR="0067251B" w:rsidRPr="00384752">
        <w:rPr>
          <w:lang w:val="en-GB"/>
        </w:rPr>
        <w:t xml:space="preserve"> </w:t>
      </w:r>
      <w:proofErr w:type="spellStart"/>
      <w:r w:rsidR="00DA4963" w:rsidRPr="00384752">
        <w:rPr>
          <w:lang w:val="en-GB"/>
        </w:rPr>
        <w:t>Radovanović</w:t>
      </w:r>
      <w:proofErr w:type="spellEnd"/>
      <w:r w:rsidR="00DA4963" w:rsidRPr="00384752">
        <w:rPr>
          <w:lang w:val="en-GB"/>
        </w:rPr>
        <w:t xml:space="preserve"> </w:t>
      </w:r>
      <w:r w:rsidR="0067251B" w:rsidRPr="00384752">
        <w:rPr>
          <w:lang w:val="en-GB"/>
        </w:rPr>
        <w:t xml:space="preserve">and Mr </w:t>
      </w:r>
      <w:proofErr w:type="spellStart"/>
      <w:r w:rsidR="0067251B" w:rsidRPr="00384752">
        <w:rPr>
          <w:lang w:val="en-GB"/>
        </w:rPr>
        <w:t>Milorad</w:t>
      </w:r>
      <w:proofErr w:type="spellEnd"/>
      <w:r w:rsidR="0067251B" w:rsidRPr="00384752">
        <w:rPr>
          <w:lang w:val="en-GB"/>
        </w:rPr>
        <w:t xml:space="preserve"> </w:t>
      </w:r>
      <w:proofErr w:type="spellStart"/>
      <w:r w:rsidR="0067251B" w:rsidRPr="00384752">
        <w:rPr>
          <w:lang w:val="en-GB"/>
        </w:rPr>
        <w:t>Radovanović</w:t>
      </w:r>
      <w:proofErr w:type="spellEnd"/>
      <w:r w:rsidR="0067251B" w:rsidRPr="00384752">
        <w:rPr>
          <w:lang w:val="en-GB"/>
        </w:rPr>
        <w:t xml:space="preserve"> were first murdered and buried in the backyard of their house. In the following days, unknown p</w:t>
      </w:r>
      <w:r w:rsidR="00976371" w:rsidRPr="00384752">
        <w:rPr>
          <w:lang w:val="en-GB"/>
        </w:rPr>
        <w:t>ersons</w:t>
      </w:r>
      <w:r w:rsidR="00BB0846" w:rsidRPr="00384752">
        <w:rPr>
          <w:lang w:val="en-GB"/>
        </w:rPr>
        <w:t xml:space="preserve"> collected the remains of their bodies and buried them in the proximity of the burnt house. Everything that had remained on their property was looted. </w:t>
      </w:r>
      <w:r w:rsidR="0067251B" w:rsidRPr="00384752">
        <w:rPr>
          <w:lang w:val="en-GB"/>
        </w:rPr>
        <w:t xml:space="preserve"> </w:t>
      </w:r>
    </w:p>
    <w:p w:rsidR="001068B2" w:rsidRPr="009D1567" w:rsidRDefault="001068B2" w:rsidP="001068B2">
      <w:pPr>
        <w:pStyle w:val="ListParagraph"/>
        <w:rPr>
          <w:highlight w:val="yellow"/>
          <w:lang w:val="en-GB"/>
        </w:rPr>
      </w:pPr>
    </w:p>
    <w:p w:rsidR="001068B2" w:rsidRPr="00384752" w:rsidRDefault="001068B2" w:rsidP="00936156">
      <w:pPr>
        <w:numPr>
          <w:ilvl w:val="0"/>
          <w:numId w:val="47"/>
        </w:numPr>
        <w:jc w:val="both"/>
        <w:rPr>
          <w:lang w:val="en-GB"/>
        </w:rPr>
      </w:pPr>
      <w:r w:rsidRPr="00384752">
        <w:rPr>
          <w:lang w:val="en-GB"/>
        </w:rPr>
        <w:t>Among the complainant’s submission is the copy of a criminal complaint,</w:t>
      </w:r>
      <w:r w:rsidR="00F10C2E" w:rsidRPr="00384752">
        <w:rPr>
          <w:lang w:val="en-GB"/>
        </w:rPr>
        <w:t xml:space="preserve"> dated 12 September 2007 and addressed</w:t>
      </w:r>
      <w:r w:rsidRPr="00384752">
        <w:rPr>
          <w:lang w:val="en-GB"/>
        </w:rPr>
        <w:t xml:space="preserve"> </w:t>
      </w:r>
      <w:r w:rsidR="003E7B5E" w:rsidRPr="00384752">
        <w:rPr>
          <w:lang w:val="en-GB"/>
        </w:rPr>
        <w:t xml:space="preserve">by </w:t>
      </w:r>
      <w:r w:rsidR="00A10B51" w:rsidRPr="00384752">
        <w:rPr>
          <w:lang w:val="en-GB"/>
        </w:rPr>
        <w:t>the complainant’s brother</w:t>
      </w:r>
      <w:r w:rsidR="003E7B5E" w:rsidRPr="00384752">
        <w:rPr>
          <w:lang w:val="en-GB"/>
        </w:rPr>
        <w:t xml:space="preserve"> </w:t>
      </w:r>
      <w:r w:rsidRPr="00384752">
        <w:rPr>
          <w:lang w:val="en-GB"/>
        </w:rPr>
        <w:t xml:space="preserve">to the </w:t>
      </w:r>
      <w:r w:rsidR="00A10B51" w:rsidRPr="00384752">
        <w:rPr>
          <w:lang w:val="en-GB"/>
        </w:rPr>
        <w:t>DPPO</w:t>
      </w:r>
      <w:r w:rsidRPr="00384752">
        <w:rPr>
          <w:lang w:val="en-GB"/>
        </w:rPr>
        <w:t xml:space="preserve"> in </w:t>
      </w:r>
      <w:proofErr w:type="spellStart"/>
      <w:r w:rsidRPr="00384752">
        <w:rPr>
          <w:lang w:val="en-GB"/>
        </w:rPr>
        <w:t>Pejë</w:t>
      </w:r>
      <w:proofErr w:type="spellEnd"/>
      <w:r w:rsidRPr="00384752">
        <w:rPr>
          <w:lang w:val="en-GB"/>
        </w:rPr>
        <w:t>/</w:t>
      </w:r>
      <w:proofErr w:type="spellStart"/>
      <w:r w:rsidRPr="00384752">
        <w:rPr>
          <w:lang w:val="en-GB"/>
        </w:rPr>
        <w:t>Peć</w:t>
      </w:r>
      <w:proofErr w:type="spellEnd"/>
      <w:r w:rsidR="00C27BC9">
        <w:rPr>
          <w:lang w:val="en-GB"/>
        </w:rPr>
        <w:t>,</w:t>
      </w:r>
      <w:r w:rsidR="00F10C2E" w:rsidRPr="00384752">
        <w:rPr>
          <w:lang w:val="en-GB"/>
        </w:rPr>
        <w:t xml:space="preserve"> a</w:t>
      </w:r>
      <w:r w:rsidR="00FB0825" w:rsidRPr="00384752">
        <w:rPr>
          <w:lang w:val="en-GB"/>
        </w:rPr>
        <w:t>gainst five name</w:t>
      </w:r>
      <w:r w:rsidR="00384752" w:rsidRPr="00384752">
        <w:rPr>
          <w:lang w:val="en-GB"/>
        </w:rPr>
        <w:t>d</w:t>
      </w:r>
      <w:r w:rsidR="00FB0825" w:rsidRPr="00384752">
        <w:rPr>
          <w:lang w:val="en-GB"/>
        </w:rPr>
        <w:t xml:space="preserve"> individuals</w:t>
      </w:r>
      <w:r w:rsidR="003E7B5E" w:rsidRPr="00384752">
        <w:rPr>
          <w:lang w:val="en-GB"/>
        </w:rPr>
        <w:t>,</w:t>
      </w:r>
      <w:r w:rsidR="00FB0825" w:rsidRPr="00384752">
        <w:rPr>
          <w:lang w:val="en-GB"/>
        </w:rPr>
        <w:t xml:space="preserve"> </w:t>
      </w:r>
      <w:r w:rsidR="00A10B51" w:rsidRPr="00384752">
        <w:rPr>
          <w:lang w:val="en-GB"/>
        </w:rPr>
        <w:t xml:space="preserve">one </w:t>
      </w:r>
      <w:r w:rsidR="00FB0825" w:rsidRPr="00384752">
        <w:rPr>
          <w:lang w:val="en-GB"/>
        </w:rPr>
        <w:t xml:space="preserve">from </w:t>
      </w:r>
      <w:proofErr w:type="spellStart"/>
      <w:r w:rsidR="00BF7066" w:rsidRPr="00384752">
        <w:rPr>
          <w:lang w:val="en-GB"/>
        </w:rPr>
        <w:t>Skivjan</w:t>
      </w:r>
      <w:proofErr w:type="spellEnd"/>
      <w:r w:rsidR="00BF7066" w:rsidRPr="00384752">
        <w:rPr>
          <w:lang w:val="en-GB"/>
        </w:rPr>
        <w:t>/</w:t>
      </w:r>
      <w:proofErr w:type="spellStart"/>
      <w:r w:rsidR="00BF7066" w:rsidRPr="00384752">
        <w:rPr>
          <w:lang w:val="en-GB"/>
        </w:rPr>
        <w:t>Skivjane</w:t>
      </w:r>
      <w:proofErr w:type="spellEnd"/>
      <w:r w:rsidR="00BF7066" w:rsidRPr="00384752">
        <w:rPr>
          <w:lang w:val="en-GB"/>
        </w:rPr>
        <w:t xml:space="preserve"> </w:t>
      </w:r>
      <w:r w:rsidR="00FB0825" w:rsidRPr="00384752">
        <w:rPr>
          <w:lang w:val="en-GB"/>
        </w:rPr>
        <w:t>village, and</w:t>
      </w:r>
      <w:r w:rsidR="00A10B51" w:rsidRPr="00384752">
        <w:rPr>
          <w:lang w:val="en-GB"/>
        </w:rPr>
        <w:t xml:space="preserve"> four</w:t>
      </w:r>
      <w:r w:rsidR="00FB0825" w:rsidRPr="00384752">
        <w:rPr>
          <w:lang w:val="en-GB"/>
        </w:rPr>
        <w:t xml:space="preserve"> from </w:t>
      </w:r>
      <w:proofErr w:type="spellStart"/>
      <w:r w:rsidR="00FB0825" w:rsidRPr="00384752">
        <w:rPr>
          <w:lang w:val="en-GB"/>
        </w:rPr>
        <w:t>Osek</w:t>
      </w:r>
      <w:proofErr w:type="spellEnd"/>
      <w:r w:rsidR="00FB0825" w:rsidRPr="00384752">
        <w:rPr>
          <w:lang w:val="en-GB"/>
        </w:rPr>
        <w:t xml:space="preserve"> </w:t>
      </w:r>
      <w:proofErr w:type="spellStart"/>
      <w:r w:rsidR="00FB0825" w:rsidRPr="00384752">
        <w:rPr>
          <w:lang w:val="en-GB"/>
        </w:rPr>
        <w:t>Hilë</w:t>
      </w:r>
      <w:proofErr w:type="spellEnd"/>
      <w:r w:rsidR="00FB0825" w:rsidRPr="00384752">
        <w:rPr>
          <w:lang w:val="en-GB"/>
        </w:rPr>
        <w:t>/</w:t>
      </w:r>
      <w:proofErr w:type="spellStart"/>
      <w:r w:rsidR="00FB0825" w:rsidRPr="00384752">
        <w:rPr>
          <w:lang w:val="en-GB"/>
        </w:rPr>
        <w:t>Osek</w:t>
      </w:r>
      <w:proofErr w:type="spellEnd"/>
      <w:r w:rsidR="00FB0825" w:rsidRPr="00384752">
        <w:rPr>
          <w:lang w:val="en-GB"/>
        </w:rPr>
        <w:t xml:space="preserve"> </w:t>
      </w:r>
      <w:proofErr w:type="spellStart"/>
      <w:r w:rsidR="00FB0825" w:rsidRPr="00384752">
        <w:rPr>
          <w:lang w:val="en-GB"/>
        </w:rPr>
        <w:t>Hilja</w:t>
      </w:r>
      <w:proofErr w:type="spellEnd"/>
      <w:r w:rsidR="00FB0825" w:rsidRPr="00384752">
        <w:rPr>
          <w:lang w:val="en-GB"/>
        </w:rPr>
        <w:t xml:space="preserve">, </w:t>
      </w:r>
      <w:r w:rsidR="00C27BC9">
        <w:rPr>
          <w:lang w:val="en-GB"/>
        </w:rPr>
        <w:t xml:space="preserve">who were </w:t>
      </w:r>
      <w:r w:rsidR="00FB0825" w:rsidRPr="00384752">
        <w:rPr>
          <w:lang w:val="en-GB"/>
        </w:rPr>
        <w:t xml:space="preserve">allegedly responsible for the killing of </w:t>
      </w:r>
      <w:r w:rsidR="00936156" w:rsidRPr="00384752">
        <w:rPr>
          <w:lang w:val="en-GB"/>
        </w:rPr>
        <w:t>the complainant</w:t>
      </w:r>
      <w:r w:rsidR="003E7B5E" w:rsidRPr="00384752">
        <w:rPr>
          <w:lang w:val="en-GB"/>
        </w:rPr>
        <w:t>’</w:t>
      </w:r>
      <w:r w:rsidR="00936156" w:rsidRPr="00384752">
        <w:rPr>
          <w:lang w:val="en-GB"/>
        </w:rPr>
        <w:t>s</w:t>
      </w:r>
      <w:r w:rsidR="003E7B5E" w:rsidRPr="00384752">
        <w:rPr>
          <w:lang w:val="en-GB"/>
        </w:rPr>
        <w:t xml:space="preserve"> parents</w:t>
      </w:r>
      <w:r w:rsidR="00FB0825" w:rsidRPr="00384752">
        <w:rPr>
          <w:lang w:val="en-GB"/>
        </w:rPr>
        <w:t xml:space="preserve">. The </w:t>
      </w:r>
      <w:r w:rsidR="003E7B5E" w:rsidRPr="00384752">
        <w:rPr>
          <w:lang w:val="en-GB"/>
        </w:rPr>
        <w:t xml:space="preserve">criminal </w:t>
      </w:r>
      <w:r w:rsidR="00FB0825" w:rsidRPr="00384752">
        <w:rPr>
          <w:lang w:val="en-GB"/>
        </w:rPr>
        <w:t>complaint states that information about</w:t>
      </w:r>
      <w:r w:rsidR="003E7B5E" w:rsidRPr="00384752">
        <w:rPr>
          <w:lang w:val="en-GB"/>
        </w:rPr>
        <w:t xml:space="preserve"> the crime had been given by two named inha</w:t>
      </w:r>
      <w:r w:rsidR="00A10B51" w:rsidRPr="00384752">
        <w:rPr>
          <w:lang w:val="en-GB"/>
        </w:rPr>
        <w:t xml:space="preserve">bitants of </w:t>
      </w:r>
      <w:proofErr w:type="spellStart"/>
      <w:r w:rsidR="00A10B51" w:rsidRPr="00384752">
        <w:rPr>
          <w:lang w:val="en-GB"/>
        </w:rPr>
        <w:t>Osek</w:t>
      </w:r>
      <w:proofErr w:type="spellEnd"/>
      <w:r w:rsidR="00A10B51" w:rsidRPr="00384752">
        <w:rPr>
          <w:lang w:val="en-GB"/>
        </w:rPr>
        <w:t xml:space="preserve"> </w:t>
      </w:r>
      <w:proofErr w:type="spellStart"/>
      <w:r w:rsidR="00A10B51" w:rsidRPr="00384752">
        <w:rPr>
          <w:lang w:val="en-GB"/>
        </w:rPr>
        <w:t>Hilë</w:t>
      </w:r>
      <w:proofErr w:type="spellEnd"/>
      <w:r w:rsidR="00A10B51" w:rsidRPr="00384752">
        <w:rPr>
          <w:lang w:val="en-GB"/>
        </w:rPr>
        <w:t>/</w:t>
      </w:r>
      <w:proofErr w:type="spellStart"/>
      <w:r w:rsidR="00A10B51" w:rsidRPr="00384752">
        <w:rPr>
          <w:lang w:val="en-GB"/>
        </w:rPr>
        <w:t>Osek</w:t>
      </w:r>
      <w:proofErr w:type="spellEnd"/>
      <w:r w:rsidR="00A10B51" w:rsidRPr="00384752">
        <w:rPr>
          <w:lang w:val="en-GB"/>
        </w:rPr>
        <w:t xml:space="preserve"> </w:t>
      </w:r>
      <w:proofErr w:type="spellStart"/>
      <w:r w:rsidR="00A10B51" w:rsidRPr="00384752">
        <w:rPr>
          <w:lang w:val="en-GB"/>
        </w:rPr>
        <w:t>Hilja</w:t>
      </w:r>
      <w:proofErr w:type="spellEnd"/>
      <w:r w:rsidR="003E7B5E" w:rsidRPr="00384752">
        <w:rPr>
          <w:lang w:val="en-GB"/>
        </w:rPr>
        <w:t>.</w:t>
      </w:r>
    </w:p>
    <w:p w:rsidR="00BB0846" w:rsidRPr="00384752" w:rsidRDefault="00BB0846" w:rsidP="00BB0846">
      <w:pPr>
        <w:pStyle w:val="ListParagraph"/>
        <w:rPr>
          <w:lang w:val="en-GB"/>
        </w:rPr>
      </w:pPr>
    </w:p>
    <w:p w:rsidR="00AB51CF" w:rsidRPr="00384752" w:rsidRDefault="00A10B51" w:rsidP="000C4A30">
      <w:pPr>
        <w:numPr>
          <w:ilvl w:val="0"/>
          <w:numId w:val="47"/>
        </w:numPr>
        <w:jc w:val="both"/>
        <w:rPr>
          <w:lang w:val="en-GB"/>
        </w:rPr>
      </w:pPr>
      <w:r w:rsidRPr="00384752">
        <w:rPr>
          <w:lang w:val="en-GB"/>
        </w:rPr>
        <w:t>The complainant submitted</w:t>
      </w:r>
      <w:r w:rsidR="00BB0846" w:rsidRPr="00384752">
        <w:rPr>
          <w:lang w:val="en-GB"/>
        </w:rPr>
        <w:t xml:space="preserve"> the copy of a criminal complaint</w:t>
      </w:r>
      <w:r w:rsidR="00634D9B" w:rsidRPr="00384752">
        <w:rPr>
          <w:lang w:val="en-GB"/>
        </w:rPr>
        <w:t xml:space="preserve"> to the ICTY Office in Belgrade</w:t>
      </w:r>
      <w:r w:rsidR="00BB0846" w:rsidRPr="00384752">
        <w:rPr>
          <w:lang w:val="en-GB"/>
        </w:rPr>
        <w:t>, bearing no date,</w:t>
      </w:r>
      <w:r w:rsidR="00634D9B" w:rsidRPr="00384752">
        <w:rPr>
          <w:lang w:val="en-GB"/>
        </w:rPr>
        <w:t xml:space="preserve"> concerning the alleged murder of Mrs </w:t>
      </w:r>
      <w:proofErr w:type="spellStart"/>
      <w:r w:rsidR="00634D9B" w:rsidRPr="00384752">
        <w:rPr>
          <w:lang w:val="en-GB"/>
        </w:rPr>
        <w:t>Zorka</w:t>
      </w:r>
      <w:proofErr w:type="spellEnd"/>
      <w:r w:rsidR="00634D9B" w:rsidRPr="00384752">
        <w:rPr>
          <w:lang w:val="en-GB"/>
        </w:rPr>
        <w:t xml:space="preserve"> and Mr </w:t>
      </w:r>
      <w:proofErr w:type="spellStart"/>
      <w:r w:rsidR="00634D9B" w:rsidRPr="00384752">
        <w:rPr>
          <w:lang w:val="en-GB"/>
        </w:rPr>
        <w:t>Milorad</w:t>
      </w:r>
      <w:proofErr w:type="spellEnd"/>
      <w:r w:rsidR="00634D9B" w:rsidRPr="00384752">
        <w:rPr>
          <w:lang w:val="en-GB"/>
        </w:rPr>
        <w:t xml:space="preserve"> </w:t>
      </w:r>
      <w:proofErr w:type="spellStart"/>
      <w:r w:rsidR="00634D9B" w:rsidRPr="00384752">
        <w:rPr>
          <w:lang w:val="en-GB"/>
        </w:rPr>
        <w:t>Radovanović</w:t>
      </w:r>
      <w:proofErr w:type="spellEnd"/>
      <w:r w:rsidR="00634D9B" w:rsidRPr="00384752">
        <w:rPr>
          <w:lang w:val="en-GB"/>
        </w:rPr>
        <w:t>. The complaint contains a list of eight KLA members,</w:t>
      </w:r>
      <w:r w:rsidRPr="00384752">
        <w:rPr>
          <w:lang w:val="en-GB"/>
        </w:rPr>
        <w:t xml:space="preserve"> the five</w:t>
      </w:r>
      <w:r w:rsidR="003E7B5E" w:rsidRPr="00384752">
        <w:rPr>
          <w:lang w:val="en-GB"/>
        </w:rPr>
        <w:t xml:space="preserve"> individuals named in the criminal complaint to the DPPO in </w:t>
      </w:r>
      <w:proofErr w:type="spellStart"/>
      <w:r w:rsidR="003E7B5E" w:rsidRPr="00384752">
        <w:rPr>
          <w:lang w:val="en-GB"/>
        </w:rPr>
        <w:t>Pejë</w:t>
      </w:r>
      <w:proofErr w:type="spellEnd"/>
      <w:r w:rsidR="003E7B5E" w:rsidRPr="00384752">
        <w:rPr>
          <w:lang w:val="en-GB"/>
        </w:rPr>
        <w:t>/</w:t>
      </w:r>
      <w:proofErr w:type="spellStart"/>
      <w:r w:rsidR="003E7B5E" w:rsidRPr="00384752">
        <w:rPr>
          <w:lang w:val="en-GB"/>
        </w:rPr>
        <w:t>Peć</w:t>
      </w:r>
      <w:proofErr w:type="spellEnd"/>
      <w:r w:rsidR="003E7B5E" w:rsidRPr="00384752">
        <w:rPr>
          <w:lang w:val="en-GB"/>
        </w:rPr>
        <w:t xml:space="preserve"> (see §</w:t>
      </w:r>
      <w:r w:rsidRPr="00384752">
        <w:rPr>
          <w:lang w:val="en-GB"/>
        </w:rPr>
        <w:t xml:space="preserve"> 25</w:t>
      </w:r>
      <w:r w:rsidR="003E7B5E" w:rsidRPr="00384752">
        <w:rPr>
          <w:lang w:val="en-GB"/>
        </w:rPr>
        <w:t xml:space="preserve"> above)</w:t>
      </w:r>
      <w:r w:rsidR="00634D9B" w:rsidRPr="00384752">
        <w:rPr>
          <w:lang w:val="en-GB"/>
        </w:rPr>
        <w:t xml:space="preserve"> </w:t>
      </w:r>
      <w:r w:rsidR="003E7B5E" w:rsidRPr="00384752">
        <w:rPr>
          <w:lang w:val="en-GB"/>
        </w:rPr>
        <w:t>and three additional named individuals</w:t>
      </w:r>
      <w:r w:rsidRPr="00384752">
        <w:rPr>
          <w:lang w:val="en-GB"/>
        </w:rPr>
        <w:t xml:space="preserve"> </w:t>
      </w:r>
      <w:r w:rsidR="00FB0825" w:rsidRPr="00384752">
        <w:rPr>
          <w:lang w:val="en-GB"/>
        </w:rPr>
        <w:t>from</w:t>
      </w:r>
      <w:r w:rsidR="00634D9B" w:rsidRPr="00384752">
        <w:rPr>
          <w:lang w:val="en-GB"/>
        </w:rPr>
        <w:t xml:space="preserve"> </w:t>
      </w:r>
      <w:proofErr w:type="spellStart"/>
      <w:r w:rsidR="00634D9B" w:rsidRPr="00384752">
        <w:rPr>
          <w:lang w:val="en-GB"/>
        </w:rPr>
        <w:t>Osek</w:t>
      </w:r>
      <w:proofErr w:type="spellEnd"/>
      <w:r w:rsidR="00634D9B" w:rsidRPr="00384752">
        <w:rPr>
          <w:lang w:val="en-GB"/>
        </w:rPr>
        <w:t xml:space="preserve"> </w:t>
      </w:r>
      <w:proofErr w:type="spellStart"/>
      <w:r w:rsidR="00634D9B" w:rsidRPr="00384752">
        <w:rPr>
          <w:lang w:val="en-GB"/>
        </w:rPr>
        <w:t>Hilë</w:t>
      </w:r>
      <w:proofErr w:type="spellEnd"/>
      <w:r w:rsidR="00634D9B" w:rsidRPr="00384752">
        <w:rPr>
          <w:lang w:val="en-GB"/>
        </w:rPr>
        <w:t>/</w:t>
      </w:r>
      <w:proofErr w:type="spellStart"/>
      <w:r w:rsidR="00634D9B" w:rsidRPr="00384752">
        <w:rPr>
          <w:lang w:val="en-GB"/>
        </w:rPr>
        <w:t>Osek</w:t>
      </w:r>
      <w:proofErr w:type="spellEnd"/>
      <w:r w:rsidR="00634D9B" w:rsidRPr="00384752">
        <w:rPr>
          <w:lang w:val="en-GB"/>
        </w:rPr>
        <w:t xml:space="preserve"> </w:t>
      </w:r>
      <w:proofErr w:type="spellStart"/>
      <w:r w:rsidR="00634D9B" w:rsidRPr="00384752">
        <w:rPr>
          <w:lang w:val="en-GB"/>
        </w:rPr>
        <w:t>Hilja</w:t>
      </w:r>
      <w:proofErr w:type="spellEnd"/>
      <w:r w:rsidR="00634D9B" w:rsidRPr="00384752">
        <w:rPr>
          <w:lang w:val="en-GB"/>
        </w:rPr>
        <w:t xml:space="preserve">, </w:t>
      </w:r>
      <w:r w:rsidR="0068492E" w:rsidRPr="00384752">
        <w:rPr>
          <w:lang w:val="en-GB"/>
        </w:rPr>
        <w:t>allegedly responsible for the killing</w:t>
      </w:r>
      <w:r w:rsidRPr="00384752">
        <w:rPr>
          <w:lang w:val="en-GB"/>
        </w:rPr>
        <w:t>. This complaint also lists</w:t>
      </w:r>
      <w:r w:rsidR="003E7B5E" w:rsidRPr="00384752">
        <w:rPr>
          <w:lang w:val="en-GB"/>
        </w:rPr>
        <w:t xml:space="preserve"> two individuals, </w:t>
      </w:r>
      <w:r w:rsidR="0068492E" w:rsidRPr="00384752">
        <w:rPr>
          <w:lang w:val="en-GB"/>
        </w:rPr>
        <w:t>U.S. an</w:t>
      </w:r>
      <w:r w:rsidRPr="00384752">
        <w:rPr>
          <w:lang w:val="en-GB"/>
        </w:rPr>
        <w:t>d A.S.,</w:t>
      </w:r>
      <w:r w:rsidR="003E7B5E" w:rsidRPr="00384752">
        <w:rPr>
          <w:lang w:val="en-GB"/>
        </w:rPr>
        <w:t xml:space="preserve"> </w:t>
      </w:r>
      <w:r w:rsidR="00C27BC9">
        <w:rPr>
          <w:lang w:val="en-GB"/>
        </w:rPr>
        <w:t xml:space="preserve">the latter </w:t>
      </w:r>
      <w:r w:rsidR="003E7B5E" w:rsidRPr="00384752">
        <w:rPr>
          <w:lang w:val="en-GB"/>
        </w:rPr>
        <w:t>a KLA commander</w:t>
      </w:r>
      <w:r w:rsidR="0068492E" w:rsidRPr="00384752">
        <w:rPr>
          <w:lang w:val="en-GB"/>
        </w:rPr>
        <w:t xml:space="preserve"> from </w:t>
      </w:r>
      <w:proofErr w:type="spellStart"/>
      <w:r w:rsidR="0068492E" w:rsidRPr="00384752">
        <w:rPr>
          <w:lang w:val="en-GB"/>
        </w:rPr>
        <w:t>Bec</w:t>
      </w:r>
      <w:proofErr w:type="spellEnd"/>
      <w:r w:rsidR="0068492E" w:rsidRPr="00384752">
        <w:rPr>
          <w:lang w:val="en-GB"/>
        </w:rPr>
        <w:t xml:space="preserve"> village, </w:t>
      </w:r>
      <w:r w:rsidR="00C27BC9">
        <w:rPr>
          <w:lang w:val="en-GB"/>
        </w:rPr>
        <w:t xml:space="preserve">who were </w:t>
      </w:r>
      <w:r w:rsidR="0068492E" w:rsidRPr="00384752">
        <w:rPr>
          <w:lang w:val="en-GB"/>
        </w:rPr>
        <w:t xml:space="preserve">allegedly responsible for ordering the </w:t>
      </w:r>
      <w:r w:rsidR="003E7B5E" w:rsidRPr="00384752">
        <w:rPr>
          <w:lang w:val="en-GB"/>
        </w:rPr>
        <w:t>killing</w:t>
      </w:r>
      <w:r w:rsidR="0068492E" w:rsidRPr="00384752">
        <w:rPr>
          <w:lang w:val="en-GB"/>
        </w:rPr>
        <w:t xml:space="preserve">. Also the name of I.L., the KLA commander for the villages of </w:t>
      </w:r>
      <w:proofErr w:type="spellStart"/>
      <w:r w:rsidR="0068492E" w:rsidRPr="00384752">
        <w:rPr>
          <w:lang w:val="en-GB"/>
        </w:rPr>
        <w:t>Osek</w:t>
      </w:r>
      <w:proofErr w:type="spellEnd"/>
      <w:r w:rsidR="0068492E" w:rsidRPr="00384752">
        <w:rPr>
          <w:lang w:val="en-GB"/>
        </w:rPr>
        <w:t xml:space="preserve"> </w:t>
      </w:r>
      <w:proofErr w:type="spellStart"/>
      <w:r w:rsidR="0068492E" w:rsidRPr="00384752">
        <w:rPr>
          <w:lang w:val="en-GB"/>
        </w:rPr>
        <w:t>Hilë</w:t>
      </w:r>
      <w:proofErr w:type="spellEnd"/>
      <w:r w:rsidR="0068492E" w:rsidRPr="00384752">
        <w:rPr>
          <w:lang w:val="en-GB"/>
        </w:rPr>
        <w:t>/</w:t>
      </w:r>
      <w:proofErr w:type="spellStart"/>
      <w:r w:rsidR="0068492E" w:rsidRPr="00384752">
        <w:rPr>
          <w:lang w:val="en-GB"/>
        </w:rPr>
        <w:t>Osek</w:t>
      </w:r>
      <w:proofErr w:type="spellEnd"/>
      <w:r w:rsidR="0068492E" w:rsidRPr="00384752">
        <w:rPr>
          <w:lang w:val="en-GB"/>
        </w:rPr>
        <w:t xml:space="preserve"> </w:t>
      </w:r>
      <w:proofErr w:type="spellStart"/>
      <w:r w:rsidR="0068492E" w:rsidRPr="00384752">
        <w:rPr>
          <w:lang w:val="en-GB"/>
        </w:rPr>
        <w:t>Hilja</w:t>
      </w:r>
      <w:proofErr w:type="spellEnd"/>
      <w:r w:rsidR="0068492E" w:rsidRPr="00384752">
        <w:rPr>
          <w:lang w:val="en-GB"/>
        </w:rPr>
        <w:t xml:space="preserve"> and </w:t>
      </w:r>
      <w:r w:rsidR="00384752" w:rsidRPr="00384752">
        <w:rPr>
          <w:lang w:val="en-GB"/>
        </w:rPr>
        <w:t>“</w:t>
      </w:r>
      <w:proofErr w:type="spellStart"/>
      <w:r w:rsidR="0068492E" w:rsidRPr="00384752">
        <w:rPr>
          <w:lang w:val="en-GB"/>
        </w:rPr>
        <w:t>Piskote</w:t>
      </w:r>
      <w:proofErr w:type="spellEnd"/>
      <w:r w:rsidR="00384752" w:rsidRPr="00384752">
        <w:rPr>
          <w:lang w:val="en-GB"/>
        </w:rPr>
        <w:t>”</w:t>
      </w:r>
      <w:r w:rsidR="003E7B5E" w:rsidRPr="00384752">
        <w:rPr>
          <w:lang w:val="en-GB"/>
        </w:rPr>
        <w:t xml:space="preserve"> is provided in the complaint. It is further stated</w:t>
      </w:r>
      <w:r w:rsidR="0068492E" w:rsidRPr="00384752">
        <w:rPr>
          <w:lang w:val="en-GB"/>
        </w:rPr>
        <w:t xml:space="preserve"> that a com</w:t>
      </w:r>
      <w:r w:rsidRPr="00384752">
        <w:rPr>
          <w:lang w:val="en-GB"/>
        </w:rPr>
        <w:t xml:space="preserve">plaint concerning the event </w:t>
      </w:r>
      <w:r w:rsidR="0068492E" w:rsidRPr="00384752">
        <w:rPr>
          <w:lang w:val="en-GB"/>
        </w:rPr>
        <w:t>had been previously addressed to other authorities, including a criminal</w:t>
      </w:r>
      <w:r w:rsidR="00C27BC9">
        <w:rPr>
          <w:lang w:val="en-GB"/>
        </w:rPr>
        <w:t xml:space="preserve"> complaint filed</w:t>
      </w:r>
      <w:r w:rsidR="0068492E" w:rsidRPr="00384752">
        <w:rPr>
          <w:lang w:val="en-GB"/>
        </w:rPr>
        <w:t xml:space="preserve"> through a lawyer with the “competent institutions in Priština”. </w:t>
      </w:r>
    </w:p>
    <w:p w:rsidR="005A7868" w:rsidRPr="00AB51CF" w:rsidRDefault="005A7868" w:rsidP="00AB51CF">
      <w:pPr>
        <w:autoSpaceDE w:val="0"/>
        <w:jc w:val="both"/>
        <w:rPr>
          <w:bCs/>
          <w:lang w:val="en-GB"/>
        </w:rPr>
      </w:pPr>
    </w:p>
    <w:p w:rsidR="005A7868" w:rsidRDefault="005A7868" w:rsidP="000C4A30">
      <w:pPr>
        <w:pStyle w:val="ListParagraph"/>
        <w:numPr>
          <w:ilvl w:val="0"/>
          <w:numId w:val="47"/>
        </w:numPr>
        <w:autoSpaceDE w:val="0"/>
        <w:jc w:val="both"/>
        <w:rPr>
          <w:bCs/>
          <w:lang w:val="en-GB"/>
        </w:rPr>
      </w:pPr>
      <w:r w:rsidRPr="00C27BC9">
        <w:rPr>
          <w:bCs/>
          <w:lang w:val="en-GB"/>
        </w:rPr>
        <w:t xml:space="preserve">The names of </w:t>
      </w:r>
      <w:r w:rsidR="008A2DC9" w:rsidRPr="00C27BC9">
        <w:rPr>
          <w:lang w:val="en-GB"/>
        </w:rPr>
        <w:t xml:space="preserve">Mrs </w:t>
      </w:r>
      <w:proofErr w:type="spellStart"/>
      <w:r w:rsidR="008A2DC9" w:rsidRPr="00C27BC9">
        <w:rPr>
          <w:lang w:val="en-GB"/>
        </w:rPr>
        <w:t>Zorka</w:t>
      </w:r>
      <w:proofErr w:type="spellEnd"/>
      <w:r w:rsidR="008A2DC9" w:rsidRPr="00C27BC9">
        <w:rPr>
          <w:lang w:val="en-GB"/>
        </w:rPr>
        <w:t xml:space="preserve"> </w:t>
      </w:r>
      <w:proofErr w:type="spellStart"/>
      <w:r w:rsidR="00C27BC9">
        <w:rPr>
          <w:lang w:val="en-GB"/>
        </w:rPr>
        <w:t>Radovanović</w:t>
      </w:r>
      <w:proofErr w:type="spellEnd"/>
      <w:r w:rsidR="00C27BC9">
        <w:rPr>
          <w:lang w:val="en-GB"/>
        </w:rPr>
        <w:t xml:space="preserve"> </w:t>
      </w:r>
      <w:r w:rsidR="008A2DC9" w:rsidRPr="00C27BC9">
        <w:rPr>
          <w:lang w:val="en-GB"/>
        </w:rPr>
        <w:t xml:space="preserve">and Mr </w:t>
      </w:r>
      <w:proofErr w:type="spellStart"/>
      <w:r w:rsidR="008A2DC9" w:rsidRPr="00C27BC9">
        <w:rPr>
          <w:lang w:val="en-GB"/>
        </w:rPr>
        <w:t>Milorad</w:t>
      </w:r>
      <w:proofErr w:type="spellEnd"/>
      <w:r w:rsidR="008A2DC9" w:rsidRPr="00C27BC9">
        <w:rPr>
          <w:lang w:val="en-GB"/>
        </w:rPr>
        <w:t xml:space="preserve"> </w:t>
      </w:r>
      <w:proofErr w:type="spellStart"/>
      <w:r w:rsidR="008A2DC9" w:rsidRPr="00C27BC9">
        <w:rPr>
          <w:lang w:val="en-GB"/>
        </w:rPr>
        <w:t>Radovanović</w:t>
      </w:r>
      <w:proofErr w:type="spellEnd"/>
      <w:r w:rsidR="008A2DC9" w:rsidRPr="00C27BC9">
        <w:rPr>
          <w:bCs/>
          <w:lang w:val="en-GB"/>
        </w:rPr>
        <w:t xml:space="preserve"> appear in the list</w:t>
      </w:r>
      <w:r w:rsidRPr="00C27BC9">
        <w:rPr>
          <w:bCs/>
          <w:lang w:val="en-GB"/>
        </w:rPr>
        <w:t xml:space="preserve"> of missing persons communicated by the ICRC to UNMIK Police </w:t>
      </w:r>
      <w:r w:rsidR="008A2DC9" w:rsidRPr="00C27BC9">
        <w:rPr>
          <w:bCs/>
          <w:lang w:val="en-GB"/>
        </w:rPr>
        <w:t>on 11 February 2002</w:t>
      </w:r>
      <w:r w:rsidRPr="00C27BC9">
        <w:rPr>
          <w:bCs/>
          <w:lang w:val="en-GB"/>
        </w:rPr>
        <w:t xml:space="preserve">, for which ante-mortem data had been collected. Their names are also included in the databases compiled by the UNMIK OMPF and by the ICMP; the entries concerning </w:t>
      </w:r>
      <w:r w:rsidR="008A2DC9" w:rsidRPr="00C27BC9">
        <w:rPr>
          <w:lang w:val="en-GB"/>
        </w:rPr>
        <w:t xml:space="preserve">Mrs </w:t>
      </w:r>
      <w:proofErr w:type="spellStart"/>
      <w:r w:rsidR="008A2DC9" w:rsidRPr="00C27BC9">
        <w:rPr>
          <w:lang w:val="en-GB"/>
        </w:rPr>
        <w:t>Zorka</w:t>
      </w:r>
      <w:proofErr w:type="spellEnd"/>
      <w:r w:rsidR="00C27BC9" w:rsidRPr="00C27BC9">
        <w:rPr>
          <w:lang w:val="en-GB"/>
        </w:rPr>
        <w:t xml:space="preserve"> </w:t>
      </w:r>
      <w:proofErr w:type="spellStart"/>
      <w:r w:rsidR="00C27BC9" w:rsidRPr="00C27BC9">
        <w:rPr>
          <w:lang w:val="en-GB"/>
        </w:rPr>
        <w:lastRenderedPageBreak/>
        <w:t>Radovanović</w:t>
      </w:r>
      <w:proofErr w:type="spellEnd"/>
      <w:r w:rsidR="008A2DC9" w:rsidRPr="00C27BC9">
        <w:rPr>
          <w:lang w:val="en-GB"/>
        </w:rPr>
        <w:t xml:space="preserve"> and Mr </w:t>
      </w:r>
      <w:proofErr w:type="spellStart"/>
      <w:r w:rsidR="008A2DC9" w:rsidRPr="00C27BC9">
        <w:rPr>
          <w:lang w:val="en-GB"/>
        </w:rPr>
        <w:t>Milorad</w:t>
      </w:r>
      <w:proofErr w:type="spellEnd"/>
      <w:r w:rsidR="008A2DC9" w:rsidRPr="00C27BC9">
        <w:rPr>
          <w:lang w:val="en-GB"/>
        </w:rPr>
        <w:t xml:space="preserve"> </w:t>
      </w:r>
      <w:proofErr w:type="spellStart"/>
      <w:r w:rsidR="008A2DC9" w:rsidRPr="00C27BC9">
        <w:rPr>
          <w:lang w:val="en-GB"/>
        </w:rPr>
        <w:t>Radovanović</w:t>
      </w:r>
      <w:proofErr w:type="spellEnd"/>
      <w:r w:rsidR="00CB110D" w:rsidRPr="00C27BC9">
        <w:rPr>
          <w:bCs/>
          <w:lang w:val="en-GB"/>
        </w:rPr>
        <w:t xml:space="preserve"> </w:t>
      </w:r>
      <w:r w:rsidR="002B0CC9" w:rsidRPr="00C27BC9">
        <w:rPr>
          <w:bCs/>
          <w:lang w:val="en-GB"/>
        </w:rPr>
        <w:t xml:space="preserve">in </w:t>
      </w:r>
      <w:r w:rsidR="00CB110D" w:rsidRPr="00C27BC9">
        <w:rPr>
          <w:bCs/>
          <w:lang w:val="en-GB"/>
        </w:rPr>
        <w:t>the ICMP online database</w:t>
      </w:r>
      <w:r w:rsidRPr="00C27BC9">
        <w:rPr>
          <w:bCs/>
          <w:lang w:val="en-GB"/>
        </w:rPr>
        <w:t xml:space="preserve"> read in relevant fields “Sufficient Reference Samples Collected” and “</w:t>
      </w:r>
      <w:r w:rsidR="008A2DC9" w:rsidRPr="00C27BC9">
        <w:rPr>
          <w:bCs/>
          <w:lang w:val="en-GB"/>
        </w:rPr>
        <w:t>DNA match not found</w:t>
      </w:r>
      <w:r w:rsidRPr="00C27BC9">
        <w:rPr>
          <w:bCs/>
          <w:lang w:val="en-GB"/>
        </w:rPr>
        <w:t>”</w:t>
      </w:r>
      <w:r w:rsidR="00FC666C">
        <w:rPr>
          <w:rStyle w:val="FootnoteReference"/>
          <w:bCs/>
          <w:lang w:val="en-GB"/>
        </w:rPr>
        <w:footnoteReference w:id="3"/>
      </w:r>
      <w:r w:rsidRPr="00C27BC9">
        <w:rPr>
          <w:bCs/>
          <w:lang w:val="en-GB"/>
        </w:rPr>
        <w:t>.</w:t>
      </w:r>
    </w:p>
    <w:p w:rsidR="00C27BC9" w:rsidRPr="00C27BC9" w:rsidRDefault="00C27BC9" w:rsidP="00C27BC9">
      <w:pPr>
        <w:pStyle w:val="ListParagraph"/>
        <w:rPr>
          <w:bCs/>
          <w:lang w:val="en-GB"/>
        </w:rPr>
      </w:pPr>
    </w:p>
    <w:p w:rsidR="00C0731E" w:rsidRPr="002B0CC9" w:rsidRDefault="00C0731E" w:rsidP="005B5854">
      <w:pPr>
        <w:jc w:val="both"/>
        <w:rPr>
          <w:lang w:val="en-GB"/>
        </w:rPr>
      </w:pPr>
      <w:r w:rsidRPr="002B0CC9">
        <w:rPr>
          <w:b/>
          <w:lang w:val="en-GB"/>
        </w:rPr>
        <w:t>C. The investigation</w:t>
      </w:r>
    </w:p>
    <w:p w:rsidR="00C0731E" w:rsidRPr="002B0CC9" w:rsidRDefault="00C0731E" w:rsidP="00C0731E">
      <w:pPr>
        <w:pStyle w:val="ListParagraph"/>
        <w:jc w:val="both"/>
        <w:rPr>
          <w:i/>
          <w:lang w:val="en-GB"/>
        </w:rPr>
      </w:pPr>
    </w:p>
    <w:p w:rsidR="002B1204" w:rsidRPr="005B6A72" w:rsidRDefault="00933399" w:rsidP="000C4A30">
      <w:pPr>
        <w:pStyle w:val="ListParagraph"/>
        <w:numPr>
          <w:ilvl w:val="0"/>
          <w:numId w:val="47"/>
        </w:numPr>
        <w:suppressAutoHyphens w:val="0"/>
        <w:contextualSpacing/>
        <w:jc w:val="both"/>
        <w:rPr>
          <w:lang w:val="en-GB"/>
        </w:rPr>
      </w:pPr>
      <w:r w:rsidRPr="005B6A72">
        <w:rPr>
          <w:lang w:val="en-GB"/>
        </w:rPr>
        <w:t xml:space="preserve">In the present case, the Panel received from UNMIK investigative documents </w:t>
      </w:r>
      <w:r w:rsidR="0007413B" w:rsidRPr="005B6A72">
        <w:rPr>
          <w:lang w:val="en-GB"/>
        </w:rPr>
        <w:t>previously held by the</w:t>
      </w:r>
      <w:r w:rsidR="00831694" w:rsidRPr="005B6A72">
        <w:rPr>
          <w:lang w:val="en-GB"/>
        </w:rPr>
        <w:t xml:space="preserve"> UNMIK</w:t>
      </w:r>
      <w:r w:rsidR="00B70D54" w:rsidRPr="005B6A72">
        <w:rPr>
          <w:lang w:val="en-GB"/>
        </w:rPr>
        <w:t xml:space="preserve"> OMPF and</w:t>
      </w:r>
      <w:r w:rsidR="002B0CC9" w:rsidRPr="005B6A72">
        <w:rPr>
          <w:lang w:val="en-GB"/>
        </w:rPr>
        <w:t xml:space="preserve"> the</w:t>
      </w:r>
      <w:r w:rsidR="00B70D54" w:rsidRPr="005B6A72">
        <w:rPr>
          <w:lang w:val="en-GB"/>
        </w:rPr>
        <w:t xml:space="preserve"> UNMIK Police </w:t>
      </w:r>
      <w:r w:rsidR="003B59EC" w:rsidRPr="005B6A72">
        <w:rPr>
          <w:lang w:val="en-GB"/>
        </w:rPr>
        <w:t>(</w:t>
      </w:r>
      <w:r w:rsidR="00B87341">
        <w:rPr>
          <w:lang w:val="en-GB"/>
        </w:rPr>
        <w:t>WCIU</w:t>
      </w:r>
      <w:r w:rsidR="00BB1FF0" w:rsidRPr="005B6A72">
        <w:rPr>
          <w:lang w:val="en-GB"/>
        </w:rPr>
        <w:t>, MPU</w:t>
      </w:r>
      <w:r w:rsidR="003B59EC" w:rsidRPr="005B6A72">
        <w:rPr>
          <w:lang w:val="en-GB"/>
        </w:rPr>
        <w:t xml:space="preserve"> and CCIU)</w:t>
      </w:r>
      <w:r w:rsidRPr="005B6A72">
        <w:rPr>
          <w:lang w:val="en-GB"/>
        </w:rPr>
        <w:t>. The Panel notes that UNMIK has confirmed that all availabl</w:t>
      </w:r>
      <w:r w:rsidR="00E21855" w:rsidRPr="005B6A72">
        <w:rPr>
          <w:lang w:val="en-GB"/>
        </w:rPr>
        <w:t>e documents have been provided.</w:t>
      </w:r>
    </w:p>
    <w:p w:rsidR="006502DB" w:rsidRPr="005B6A72" w:rsidRDefault="006502DB" w:rsidP="00FC55FF">
      <w:pPr>
        <w:contextualSpacing/>
        <w:jc w:val="both"/>
        <w:rPr>
          <w:lang w:val="en-GB"/>
        </w:rPr>
      </w:pPr>
    </w:p>
    <w:p w:rsidR="006502DB" w:rsidRPr="005B6A72" w:rsidRDefault="006502DB" w:rsidP="000C4A30">
      <w:pPr>
        <w:pStyle w:val="ListParagraph"/>
        <w:numPr>
          <w:ilvl w:val="0"/>
          <w:numId w:val="47"/>
        </w:numPr>
        <w:suppressAutoHyphens w:val="0"/>
        <w:contextualSpacing/>
        <w:jc w:val="both"/>
        <w:rPr>
          <w:lang w:val="en-GB"/>
        </w:rPr>
      </w:pPr>
      <w:r w:rsidRPr="005B6A72">
        <w:rPr>
          <w:lang w:val="en-GB"/>
        </w:rPr>
        <w:t xml:space="preserve">It appears from the investigative file that missing </w:t>
      </w:r>
      <w:r w:rsidR="00297DA4" w:rsidRPr="005B6A72">
        <w:rPr>
          <w:lang w:val="en-GB"/>
        </w:rPr>
        <w:t>person file</w:t>
      </w:r>
      <w:r w:rsidR="007015B4" w:rsidRPr="005B6A72">
        <w:rPr>
          <w:lang w:val="en-GB"/>
        </w:rPr>
        <w:t>s</w:t>
      </w:r>
      <w:r w:rsidRPr="005B6A72">
        <w:rPr>
          <w:lang w:val="en-GB"/>
        </w:rPr>
        <w:t xml:space="preserve"> on</w:t>
      </w:r>
      <w:r w:rsidR="007015B4" w:rsidRPr="005B6A72">
        <w:rPr>
          <w:lang w:val="en-GB"/>
        </w:rPr>
        <w:t xml:space="preserve"> Mrs </w:t>
      </w:r>
      <w:proofErr w:type="spellStart"/>
      <w:r w:rsidR="007015B4" w:rsidRPr="005B6A72">
        <w:rPr>
          <w:lang w:val="en-GB"/>
        </w:rPr>
        <w:t>Zorka</w:t>
      </w:r>
      <w:proofErr w:type="spellEnd"/>
      <w:r w:rsidR="007015B4" w:rsidRPr="005B6A72">
        <w:rPr>
          <w:lang w:val="en-GB"/>
        </w:rPr>
        <w:t xml:space="preserve"> </w:t>
      </w:r>
      <w:proofErr w:type="spellStart"/>
      <w:r w:rsidR="007015B4" w:rsidRPr="005B6A72">
        <w:rPr>
          <w:lang w:val="en-GB"/>
        </w:rPr>
        <w:t>Radovanović</w:t>
      </w:r>
      <w:proofErr w:type="spellEnd"/>
      <w:r w:rsidR="007015B4" w:rsidRPr="005B6A72">
        <w:rPr>
          <w:lang w:val="en-GB"/>
        </w:rPr>
        <w:t xml:space="preserve"> and </w:t>
      </w:r>
      <w:r w:rsidRPr="005B6A72">
        <w:rPr>
          <w:lang w:val="en-GB"/>
        </w:rPr>
        <w:t xml:space="preserve">Mr </w:t>
      </w:r>
      <w:proofErr w:type="spellStart"/>
      <w:r w:rsidRPr="005B6A72">
        <w:rPr>
          <w:lang w:val="en-GB"/>
        </w:rPr>
        <w:t>Milorad</w:t>
      </w:r>
      <w:proofErr w:type="spellEnd"/>
      <w:r w:rsidRPr="005B6A72">
        <w:rPr>
          <w:lang w:val="en-GB"/>
        </w:rPr>
        <w:t xml:space="preserve"> </w:t>
      </w:r>
      <w:proofErr w:type="spellStart"/>
      <w:r w:rsidRPr="005B6A72">
        <w:rPr>
          <w:lang w:val="en-GB"/>
        </w:rPr>
        <w:t>Radovanović</w:t>
      </w:r>
      <w:proofErr w:type="spellEnd"/>
      <w:r w:rsidR="007015B4" w:rsidRPr="005B6A72">
        <w:rPr>
          <w:lang w:val="en-GB"/>
        </w:rPr>
        <w:t xml:space="preserve"> were opened in 2000 and 2003 respectively. </w:t>
      </w:r>
    </w:p>
    <w:p w:rsidR="006502DB" w:rsidRPr="009D1567" w:rsidRDefault="006502DB" w:rsidP="006502DB">
      <w:pPr>
        <w:pStyle w:val="ListParagraph"/>
        <w:suppressAutoHyphens w:val="0"/>
        <w:ind w:left="360"/>
        <w:contextualSpacing/>
        <w:jc w:val="both"/>
        <w:rPr>
          <w:highlight w:val="yellow"/>
          <w:lang w:val="en-GB"/>
        </w:rPr>
      </w:pPr>
    </w:p>
    <w:p w:rsidR="00E21855" w:rsidRPr="00AE48BA" w:rsidRDefault="00E21855" w:rsidP="000C4A30">
      <w:pPr>
        <w:pStyle w:val="ListParagraph"/>
        <w:numPr>
          <w:ilvl w:val="0"/>
          <w:numId w:val="47"/>
        </w:numPr>
        <w:contextualSpacing/>
        <w:jc w:val="both"/>
        <w:rPr>
          <w:lang w:val="en-GB"/>
        </w:rPr>
      </w:pPr>
      <w:r w:rsidRPr="00AE48BA">
        <w:rPr>
          <w:lang w:val="en-GB"/>
        </w:rPr>
        <w:t>The investigative file co</w:t>
      </w:r>
      <w:r w:rsidR="003909A1" w:rsidRPr="00AE48BA">
        <w:rPr>
          <w:lang w:val="en-GB"/>
        </w:rPr>
        <w:t xml:space="preserve">ntains </w:t>
      </w:r>
      <w:r w:rsidRPr="00AE48BA">
        <w:rPr>
          <w:lang w:val="en-GB"/>
        </w:rPr>
        <w:t xml:space="preserve">undated Victim Identification Forms for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(MPU case</w:t>
      </w:r>
      <w:r w:rsidR="006502DB" w:rsidRPr="00AE48BA">
        <w:rPr>
          <w:lang w:val="en-GB"/>
        </w:rPr>
        <w:t xml:space="preserve"> file no. 2000-000585) and Mrs </w:t>
      </w:r>
      <w:proofErr w:type="spellStart"/>
      <w:r w:rsidRPr="00AE48BA">
        <w:rPr>
          <w:lang w:val="en-GB"/>
        </w:rPr>
        <w:t>Zorka</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(MPU case file no. 2003-000</w:t>
      </w:r>
      <w:r w:rsidR="005B6A72" w:rsidRPr="00AE48BA">
        <w:rPr>
          <w:lang w:val="en-GB"/>
        </w:rPr>
        <w:t>058) which indicate 27 June 1999</w:t>
      </w:r>
      <w:r w:rsidRPr="00AE48BA">
        <w:rPr>
          <w:lang w:val="en-GB"/>
        </w:rPr>
        <w:t xml:space="preserve"> as the date of their disappearance. The forms also provide the full contact address, including his telephone number and home address in Serbia prope</w:t>
      </w:r>
      <w:r w:rsidR="00297DA4" w:rsidRPr="00AE48BA">
        <w:rPr>
          <w:lang w:val="en-GB"/>
        </w:rPr>
        <w:t>r, of the missing persons’ son</w:t>
      </w:r>
      <w:r w:rsidR="00AE48BA" w:rsidRPr="00AE48BA">
        <w:rPr>
          <w:lang w:val="en-GB"/>
        </w:rPr>
        <w:t xml:space="preserve"> (the </w:t>
      </w:r>
      <w:r w:rsidR="00A10B51" w:rsidRPr="00AE48BA">
        <w:rPr>
          <w:lang w:val="en-GB"/>
        </w:rPr>
        <w:t>complainant’s brother</w:t>
      </w:r>
      <w:r w:rsidR="00AE48BA" w:rsidRPr="00AE48BA">
        <w:rPr>
          <w:lang w:val="en-GB"/>
        </w:rPr>
        <w:t>)</w:t>
      </w:r>
      <w:r w:rsidR="003909A1" w:rsidRPr="00AE48BA">
        <w:rPr>
          <w:lang w:val="en-GB"/>
        </w:rPr>
        <w:t>.</w:t>
      </w:r>
      <w:r w:rsidRPr="00AE48BA">
        <w:rPr>
          <w:lang w:val="en-GB"/>
        </w:rPr>
        <w:t xml:space="preserve"> </w:t>
      </w:r>
    </w:p>
    <w:p w:rsidR="007015B4" w:rsidRPr="00AE48BA" w:rsidRDefault="007015B4" w:rsidP="007015B4">
      <w:pPr>
        <w:pStyle w:val="ListParagraph"/>
        <w:rPr>
          <w:lang w:val="en-GB"/>
        </w:rPr>
      </w:pPr>
    </w:p>
    <w:p w:rsidR="00A10B51" w:rsidRPr="00AE48BA" w:rsidRDefault="00AE48BA" w:rsidP="00A10B51">
      <w:pPr>
        <w:pStyle w:val="ListParagraph"/>
        <w:numPr>
          <w:ilvl w:val="0"/>
          <w:numId w:val="47"/>
        </w:numPr>
        <w:contextualSpacing/>
        <w:jc w:val="both"/>
        <w:rPr>
          <w:lang w:val="en-GB"/>
        </w:rPr>
      </w:pPr>
      <w:r w:rsidRPr="00AE48BA">
        <w:rPr>
          <w:lang w:val="en-GB"/>
        </w:rPr>
        <w:t>T</w:t>
      </w:r>
      <w:r w:rsidR="007015B4" w:rsidRPr="00AE48BA">
        <w:rPr>
          <w:lang w:val="en-GB"/>
        </w:rPr>
        <w:t xml:space="preserve">he investigative file </w:t>
      </w:r>
      <w:r w:rsidRPr="00AE48BA">
        <w:rPr>
          <w:lang w:val="en-GB"/>
        </w:rPr>
        <w:t>shows that a criminal investigation into</w:t>
      </w:r>
      <w:r w:rsidR="007015B4" w:rsidRPr="00AE48BA">
        <w:rPr>
          <w:lang w:val="en-GB"/>
        </w:rPr>
        <w:t xml:space="preserve"> the case of Mr</w:t>
      </w:r>
      <w:r w:rsidR="00424599">
        <w:rPr>
          <w:lang w:val="en-GB"/>
        </w:rPr>
        <w:t>s</w:t>
      </w:r>
      <w:r w:rsidR="007015B4" w:rsidRPr="00AE48BA">
        <w:rPr>
          <w:lang w:val="en-GB"/>
        </w:rPr>
        <w:t xml:space="preserve">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was opened by the UNMIK Police CCIU in 2002</w:t>
      </w:r>
      <w:r w:rsidRPr="00AE48BA">
        <w:rPr>
          <w:lang w:val="en-GB"/>
        </w:rPr>
        <w:t>,</w:t>
      </w:r>
      <w:r w:rsidR="007015B4" w:rsidRPr="00AE48BA">
        <w:rPr>
          <w:lang w:val="en-GB"/>
        </w:rPr>
        <w:t xml:space="preserve"> under case file no. 2002-00079. </w:t>
      </w:r>
    </w:p>
    <w:p w:rsidR="00A10B51" w:rsidRPr="009D1567" w:rsidRDefault="00A10B51" w:rsidP="00A10B51">
      <w:pPr>
        <w:pStyle w:val="ListParagraph"/>
        <w:ind w:left="360"/>
        <w:contextualSpacing/>
        <w:jc w:val="both"/>
        <w:rPr>
          <w:highlight w:val="yellow"/>
          <w:lang w:val="en-GB"/>
        </w:rPr>
      </w:pPr>
    </w:p>
    <w:p w:rsidR="007015B4" w:rsidRPr="00AE48BA" w:rsidRDefault="00FC55FF" w:rsidP="00A10B51">
      <w:pPr>
        <w:pStyle w:val="ListParagraph"/>
        <w:numPr>
          <w:ilvl w:val="0"/>
          <w:numId w:val="47"/>
        </w:numPr>
        <w:contextualSpacing/>
        <w:jc w:val="both"/>
        <w:rPr>
          <w:lang w:val="en-GB"/>
        </w:rPr>
      </w:pPr>
      <w:r w:rsidRPr="00AE48BA">
        <w:rPr>
          <w:lang w:val="en-GB"/>
        </w:rPr>
        <w:t xml:space="preserve">The file contains the translation of an </w:t>
      </w:r>
      <w:r w:rsidR="007015B4" w:rsidRPr="00AE48BA">
        <w:rPr>
          <w:lang w:val="en-GB"/>
        </w:rPr>
        <w:t>undated criminal complaint filed by</w:t>
      </w:r>
      <w:r w:rsidRPr="00AE48BA">
        <w:rPr>
          <w:lang w:val="en-GB"/>
        </w:rPr>
        <w:t xml:space="preserve"> one</w:t>
      </w:r>
      <w:r w:rsidR="007015B4" w:rsidRPr="00AE48BA">
        <w:rPr>
          <w:lang w:val="en-GB"/>
        </w:rPr>
        <w:t xml:space="preserve"> Mr R.S. (relationship with the victims or complainant unknown) with the International Pr</w:t>
      </w:r>
      <w:r w:rsidRPr="00AE48BA">
        <w:rPr>
          <w:lang w:val="en-GB"/>
        </w:rPr>
        <w:t>osecutor at the DPPO</w:t>
      </w:r>
      <w:r w:rsidR="007015B4" w:rsidRPr="00AE48BA">
        <w:rPr>
          <w:lang w:val="en-GB"/>
        </w:rPr>
        <w:t xml:space="preserve"> in </w:t>
      </w:r>
      <w:proofErr w:type="spellStart"/>
      <w:r w:rsidR="007015B4" w:rsidRPr="00AE48BA">
        <w:rPr>
          <w:lang w:val="en-GB"/>
        </w:rPr>
        <w:t>Pejë</w:t>
      </w:r>
      <w:proofErr w:type="spellEnd"/>
      <w:r w:rsidR="007015B4" w:rsidRPr="00AE48BA">
        <w:rPr>
          <w:lang w:val="en-GB"/>
        </w:rPr>
        <w:t>/</w:t>
      </w:r>
      <w:proofErr w:type="spellStart"/>
      <w:r w:rsidR="007015B4" w:rsidRPr="00AE48BA">
        <w:rPr>
          <w:lang w:val="en-GB"/>
        </w:rPr>
        <w:t>Peć</w:t>
      </w:r>
      <w:proofErr w:type="spellEnd"/>
      <w:r w:rsidR="007015B4" w:rsidRPr="00AE48BA">
        <w:rPr>
          <w:lang w:val="en-GB"/>
        </w:rPr>
        <w:t xml:space="preserve"> </w:t>
      </w:r>
      <w:r w:rsidRPr="00AE48BA">
        <w:rPr>
          <w:lang w:val="en-GB"/>
        </w:rPr>
        <w:t>concerning the</w:t>
      </w:r>
      <w:r w:rsidR="007015B4" w:rsidRPr="00AE48BA">
        <w:rPr>
          <w:lang w:val="en-GB"/>
        </w:rPr>
        <w:t xml:space="preserve"> alleged killing of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w:t>
      </w:r>
      <w:r w:rsidRPr="00AE48BA">
        <w:rPr>
          <w:lang w:val="en-GB"/>
        </w:rPr>
        <w:t>vić</w:t>
      </w:r>
      <w:proofErr w:type="spellEnd"/>
      <w:r w:rsidRPr="00AE48BA">
        <w:rPr>
          <w:lang w:val="en-GB"/>
        </w:rPr>
        <w:t xml:space="preserve"> and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w:t>
      </w:r>
      <w:r w:rsidR="00A10B51" w:rsidRPr="00AE48BA">
        <w:rPr>
          <w:lang w:val="en-GB"/>
        </w:rPr>
        <w:t>marked as case file no. 2002/00079</w:t>
      </w:r>
      <w:r w:rsidR="00AE48BA" w:rsidRPr="00AE48BA">
        <w:rPr>
          <w:lang w:val="en-GB"/>
        </w:rPr>
        <w:t>. This</w:t>
      </w:r>
      <w:r w:rsidR="007015B4" w:rsidRPr="00AE48BA">
        <w:rPr>
          <w:lang w:val="en-GB"/>
        </w:rPr>
        <w:t xml:space="preserve"> criminal report states that</w:t>
      </w:r>
      <w:r w:rsidR="00A10B51" w:rsidRPr="00AE48BA">
        <w:rPr>
          <w:lang w:val="en-GB"/>
        </w:rPr>
        <w:t xml:space="preserve"> on 19 June 1999</w:t>
      </w:r>
      <w:r w:rsidR="007015B4" w:rsidRPr="00AE48BA">
        <w:rPr>
          <w:lang w:val="en-GB"/>
        </w:rPr>
        <w:t xml:space="preserve"> a group of </w:t>
      </w:r>
      <w:r w:rsidR="00A10B51" w:rsidRPr="00AE48BA">
        <w:rPr>
          <w:lang w:val="en-GB"/>
        </w:rPr>
        <w:t xml:space="preserve">unnamed </w:t>
      </w:r>
      <w:r w:rsidR="007015B4" w:rsidRPr="00AE48BA">
        <w:rPr>
          <w:lang w:val="en-GB"/>
        </w:rPr>
        <w:t xml:space="preserve">armed KLA members “arrived from the village of </w:t>
      </w:r>
      <w:proofErr w:type="spellStart"/>
      <w:r w:rsidR="007015B4" w:rsidRPr="00AE48BA">
        <w:rPr>
          <w:lang w:val="en-GB"/>
        </w:rPr>
        <w:t>Skivjan</w:t>
      </w:r>
      <w:proofErr w:type="spellEnd"/>
      <w:r w:rsidR="007015B4" w:rsidRPr="00AE48BA">
        <w:rPr>
          <w:lang w:val="en-GB"/>
        </w:rPr>
        <w:t>/</w:t>
      </w:r>
      <w:proofErr w:type="spellStart"/>
      <w:r w:rsidR="007015B4" w:rsidRPr="00AE48BA">
        <w:rPr>
          <w:lang w:val="en-GB"/>
        </w:rPr>
        <w:t>Skivjane</w:t>
      </w:r>
      <w:proofErr w:type="spellEnd"/>
      <w:r w:rsidR="007015B4" w:rsidRPr="00AE48BA">
        <w:rPr>
          <w:lang w:val="en-GB"/>
        </w:rPr>
        <w:t xml:space="preserve">, broke into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Radovanović’s</w:t>
      </w:r>
      <w:proofErr w:type="spellEnd"/>
      <w:r w:rsidR="007015B4" w:rsidRPr="00AE48BA">
        <w:rPr>
          <w:lang w:val="en-GB"/>
        </w:rPr>
        <w:t xml:space="preserve"> house and took them away in an unknown direction”. Their house was looted and burnt down. The family had contacted all relevant institutions and authorities in Kosovo i</w:t>
      </w:r>
      <w:r w:rsidR="00AE48BA" w:rsidRPr="00AE48BA">
        <w:rPr>
          <w:lang w:val="en-GB"/>
        </w:rPr>
        <w:t>n order to obtain information about</w:t>
      </w:r>
      <w:r w:rsidR="007015B4" w:rsidRPr="00AE48BA">
        <w:rPr>
          <w:lang w:val="en-GB"/>
        </w:rPr>
        <w:t xml:space="preserve">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Radovanović’s</w:t>
      </w:r>
      <w:proofErr w:type="spellEnd"/>
      <w:r w:rsidR="007015B4" w:rsidRPr="00AE48BA">
        <w:rPr>
          <w:lang w:val="en-GB"/>
        </w:rPr>
        <w:t xml:space="preserve"> fate; however “no feedback was ever received”.</w:t>
      </w:r>
    </w:p>
    <w:p w:rsidR="007015B4" w:rsidRPr="00AE48BA" w:rsidRDefault="007015B4" w:rsidP="007015B4">
      <w:pPr>
        <w:pStyle w:val="ListParagraph"/>
        <w:ind w:left="360"/>
        <w:contextualSpacing/>
        <w:jc w:val="both"/>
        <w:rPr>
          <w:lang w:val="en-GB"/>
        </w:rPr>
      </w:pPr>
    </w:p>
    <w:p w:rsidR="007015B4" w:rsidRPr="00AE48BA" w:rsidRDefault="007015B4" w:rsidP="000C4A30">
      <w:pPr>
        <w:pStyle w:val="ListParagraph"/>
        <w:numPr>
          <w:ilvl w:val="0"/>
          <w:numId w:val="47"/>
        </w:numPr>
        <w:contextualSpacing/>
        <w:jc w:val="both"/>
        <w:rPr>
          <w:lang w:val="en-GB"/>
        </w:rPr>
      </w:pPr>
      <w:r w:rsidRPr="00AE48BA">
        <w:rPr>
          <w:lang w:val="en-GB"/>
        </w:rPr>
        <w:t>Included</w:t>
      </w:r>
      <w:r w:rsidR="00FC55FF" w:rsidRPr="00AE48BA">
        <w:rPr>
          <w:lang w:val="en-GB"/>
        </w:rPr>
        <w:t xml:space="preserve"> in the investigative file is</w:t>
      </w:r>
      <w:r w:rsidR="00A10B51" w:rsidRPr="00AE48BA">
        <w:rPr>
          <w:lang w:val="en-GB"/>
        </w:rPr>
        <w:t xml:space="preserve"> also</w:t>
      </w:r>
      <w:r w:rsidR="00FC55FF" w:rsidRPr="00AE48BA">
        <w:rPr>
          <w:lang w:val="en-GB"/>
        </w:rPr>
        <w:t xml:space="preserve"> an undated </w:t>
      </w:r>
      <w:r w:rsidRPr="00AE48BA">
        <w:rPr>
          <w:lang w:val="en-GB"/>
        </w:rPr>
        <w:t xml:space="preserve">Case Report of the CCIU concerning case file no. 2002-00079. The reports states that the case had been forwarded by the International Prosecutor in </w:t>
      </w:r>
      <w:proofErr w:type="spellStart"/>
      <w:r w:rsidRPr="00AE48BA">
        <w:rPr>
          <w:lang w:val="en-GB"/>
        </w:rPr>
        <w:t>Pejë</w:t>
      </w:r>
      <w:proofErr w:type="spellEnd"/>
      <w:r w:rsidRPr="00AE48BA">
        <w:rPr>
          <w:lang w:val="en-GB"/>
        </w:rPr>
        <w:t>/</w:t>
      </w:r>
      <w:proofErr w:type="spellStart"/>
      <w:r w:rsidRPr="00AE48BA">
        <w:rPr>
          <w:lang w:val="en-GB"/>
        </w:rPr>
        <w:t>Peć</w:t>
      </w:r>
      <w:proofErr w:type="spellEnd"/>
      <w:r w:rsidRPr="00AE48BA">
        <w:rPr>
          <w:lang w:val="en-GB"/>
        </w:rPr>
        <w:t>, and that, on 6 January 2003, had been “reassigned” to a different</w:t>
      </w:r>
      <w:r w:rsidR="00A10B51" w:rsidRPr="00AE48BA">
        <w:rPr>
          <w:lang w:val="en-GB"/>
        </w:rPr>
        <w:t xml:space="preserve"> CCIU</w:t>
      </w:r>
      <w:r w:rsidRPr="00AE48BA">
        <w:rPr>
          <w:lang w:val="en-GB"/>
        </w:rPr>
        <w:t xml:space="preserve"> investigator. On the circumstances of the case, the report states that Mrs </w:t>
      </w:r>
      <w:proofErr w:type="spellStart"/>
      <w:r w:rsidRPr="00AE48BA">
        <w:rPr>
          <w:lang w:val="en-GB"/>
        </w:rPr>
        <w:t>Zorka</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and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were murdered “between the 25</w:t>
      </w:r>
      <w:r w:rsidRPr="00AE48BA">
        <w:rPr>
          <w:vertAlign w:val="superscript"/>
          <w:lang w:val="en-GB"/>
        </w:rPr>
        <w:t>th</w:t>
      </w:r>
      <w:r w:rsidRPr="00AE48BA">
        <w:rPr>
          <w:lang w:val="en-GB"/>
        </w:rPr>
        <w:t xml:space="preserve"> and 26</w:t>
      </w:r>
      <w:r w:rsidRPr="00AE48BA">
        <w:rPr>
          <w:vertAlign w:val="superscript"/>
          <w:lang w:val="en-GB"/>
        </w:rPr>
        <w:t>th</w:t>
      </w:r>
      <w:r w:rsidRPr="00AE48BA">
        <w:rPr>
          <w:lang w:val="en-GB"/>
        </w:rPr>
        <w:t xml:space="preserve"> of June 1999”, “because they were from Serb origin”. The report further lists the names and surnames of four individuals, </w:t>
      </w:r>
      <w:r w:rsidR="00421BB9" w:rsidRPr="00AE48BA">
        <w:rPr>
          <w:lang w:val="en-GB"/>
        </w:rPr>
        <w:t xml:space="preserve">two </w:t>
      </w:r>
      <w:r w:rsidRPr="00AE48BA">
        <w:rPr>
          <w:lang w:val="en-GB"/>
        </w:rPr>
        <w:t xml:space="preserve">from </w:t>
      </w:r>
      <w:proofErr w:type="spellStart"/>
      <w:r w:rsidRPr="00AE48BA">
        <w:rPr>
          <w:lang w:val="en-GB"/>
        </w:rPr>
        <w:t>Gjakovë</w:t>
      </w:r>
      <w:proofErr w:type="spellEnd"/>
      <w:r w:rsidRPr="00AE48BA">
        <w:rPr>
          <w:lang w:val="en-GB"/>
        </w:rPr>
        <w:t>/</w:t>
      </w:r>
      <w:proofErr w:type="spellStart"/>
      <w:r w:rsidRPr="00AE48BA">
        <w:rPr>
          <w:lang w:val="en-GB"/>
        </w:rPr>
        <w:t>Đakovica</w:t>
      </w:r>
      <w:proofErr w:type="spellEnd"/>
      <w:r w:rsidR="00421BB9" w:rsidRPr="00AE48BA">
        <w:rPr>
          <w:lang w:val="en-GB"/>
        </w:rPr>
        <w:t xml:space="preserve"> (one being the same individual named in </w:t>
      </w:r>
      <w:r w:rsidR="00AE48BA" w:rsidRPr="00AE48BA">
        <w:rPr>
          <w:lang w:val="en-GB"/>
        </w:rPr>
        <w:t>§ 25</w:t>
      </w:r>
      <w:r w:rsidR="00421BB9" w:rsidRPr="00AE48BA">
        <w:rPr>
          <w:lang w:val="en-GB"/>
        </w:rPr>
        <w:t xml:space="preserve"> above)</w:t>
      </w:r>
      <w:r w:rsidR="00FC55FF" w:rsidRPr="00AE48BA">
        <w:rPr>
          <w:lang w:val="en-GB"/>
        </w:rPr>
        <w:t xml:space="preserve">, and </w:t>
      </w:r>
      <w:r w:rsidR="00421BB9" w:rsidRPr="00AE48BA">
        <w:rPr>
          <w:lang w:val="en-GB"/>
        </w:rPr>
        <w:t>two</w:t>
      </w:r>
      <w:r w:rsidR="00AE48BA">
        <w:rPr>
          <w:lang w:val="en-GB"/>
        </w:rPr>
        <w:t xml:space="preserve"> </w:t>
      </w:r>
      <w:r w:rsidRPr="00AE48BA">
        <w:rPr>
          <w:lang w:val="en-GB"/>
        </w:rPr>
        <w:t xml:space="preserve">from </w:t>
      </w:r>
      <w:proofErr w:type="spellStart"/>
      <w:r w:rsidRPr="00AE48BA">
        <w:rPr>
          <w:lang w:val="en-GB"/>
        </w:rPr>
        <w:t>Niš</w:t>
      </w:r>
      <w:proofErr w:type="spellEnd"/>
      <w:r w:rsidRPr="00AE48BA">
        <w:rPr>
          <w:lang w:val="en-GB"/>
        </w:rPr>
        <w:t xml:space="preserve"> (Serbia proper), identified as witnesses.  </w:t>
      </w:r>
    </w:p>
    <w:p w:rsidR="00E21855" w:rsidRPr="00E21855" w:rsidRDefault="00E21855" w:rsidP="000E6C60">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According to an Ante Mortem Investigation Report</w:t>
      </w:r>
      <w:r w:rsidR="00FC55FF" w:rsidRPr="00370EF3">
        <w:rPr>
          <w:lang w:val="en-GB"/>
        </w:rPr>
        <w:t xml:space="preserve"> </w:t>
      </w:r>
      <w:r w:rsidRPr="00370EF3">
        <w:rPr>
          <w:lang w:val="en-GB"/>
        </w:rPr>
        <w:t>of the UNMIK Po</w:t>
      </w:r>
      <w:r w:rsidR="00FC55FF" w:rsidRPr="00370EF3">
        <w:rPr>
          <w:lang w:val="en-GB"/>
        </w:rPr>
        <w:t xml:space="preserve">lice </w:t>
      </w:r>
      <w:r w:rsidR="00B87341">
        <w:rPr>
          <w:lang w:val="en-GB"/>
        </w:rPr>
        <w:t>WCIU</w:t>
      </w:r>
      <w:r w:rsidR="00FC55FF" w:rsidRPr="00370EF3">
        <w:rPr>
          <w:lang w:val="en-GB"/>
        </w:rPr>
        <w:t xml:space="preserve"> dated 13 December 2004 and </w:t>
      </w:r>
      <w:r w:rsidR="00421BB9" w:rsidRPr="00370EF3">
        <w:rPr>
          <w:lang w:val="en-GB"/>
        </w:rPr>
        <w:t>concerning the</w:t>
      </w:r>
      <w:r w:rsidR="00FC55FF" w:rsidRPr="00370EF3">
        <w:rPr>
          <w:lang w:val="en-GB"/>
        </w:rPr>
        <w:t xml:space="preserve"> MPU case no. 2000-00585, </w:t>
      </w:r>
      <w:r w:rsidRPr="00370EF3">
        <w:rPr>
          <w:lang w:val="en-GB"/>
        </w:rPr>
        <w:t xml:space="preserve">Mr </w:t>
      </w:r>
      <w:proofErr w:type="spellStart"/>
      <w:r w:rsidRPr="00370EF3">
        <w:rPr>
          <w:lang w:val="en-GB"/>
        </w:rPr>
        <w:t>Milorad</w:t>
      </w:r>
      <w:proofErr w:type="spellEnd"/>
      <w:r w:rsidRPr="00370EF3">
        <w:rPr>
          <w:lang w:val="en-GB"/>
        </w:rPr>
        <w:t xml:space="preserve"> </w:t>
      </w:r>
      <w:proofErr w:type="spellStart"/>
      <w:r w:rsidRPr="00370EF3">
        <w:rPr>
          <w:lang w:val="en-GB"/>
        </w:rPr>
        <w:t>Radovan</w:t>
      </w:r>
      <w:r w:rsidR="008A38B9" w:rsidRPr="00370EF3">
        <w:rPr>
          <w:lang w:val="en-GB"/>
        </w:rPr>
        <w:t>ović</w:t>
      </w:r>
      <w:proofErr w:type="spellEnd"/>
      <w:r w:rsidRPr="00370EF3">
        <w:rPr>
          <w:lang w:val="en-GB"/>
        </w:rPr>
        <w:t xml:space="preserve"> disappeared, along with his wife, in the night o</w:t>
      </w:r>
      <w:r w:rsidR="00FC55FF" w:rsidRPr="00370EF3">
        <w:rPr>
          <w:lang w:val="en-GB"/>
        </w:rPr>
        <w:t>f 15 July 1999.  In the field “S</w:t>
      </w:r>
      <w:r w:rsidRPr="00370EF3">
        <w:rPr>
          <w:lang w:val="en-GB"/>
        </w:rPr>
        <w:t>tatement of witness” the</w:t>
      </w:r>
      <w:r w:rsidR="00AE48BA" w:rsidRPr="00370EF3">
        <w:rPr>
          <w:lang w:val="en-GB"/>
        </w:rPr>
        <w:t xml:space="preserve"> same</w:t>
      </w:r>
      <w:r w:rsidRPr="00370EF3">
        <w:rPr>
          <w:lang w:val="en-GB"/>
        </w:rPr>
        <w:t xml:space="preserve"> report states</w:t>
      </w:r>
      <w:r w:rsidR="00AE48BA" w:rsidRPr="00370EF3">
        <w:rPr>
          <w:lang w:val="en-GB"/>
        </w:rPr>
        <w:t xml:space="preserve">, however, a different date for Mrs </w:t>
      </w:r>
      <w:proofErr w:type="spellStart"/>
      <w:r w:rsidR="00AE48BA" w:rsidRPr="00370EF3">
        <w:rPr>
          <w:lang w:val="en-GB"/>
        </w:rPr>
        <w:t>Zorka</w:t>
      </w:r>
      <w:proofErr w:type="spellEnd"/>
      <w:r w:rsidR="00AE48BA" w:rsidRPr="00370EF3">
        <w:rPr>
          <w:lang w:val="en-GB"/>
        </w:rPr>
        <w:t xml:space="preserve"> </w:t>
      </w:r>
      <w:proofErr w:type="spellStart"/>
      <w:r w:rsidR="00AE48BA" w:rsidRPr="00370EF3">
        <w:rPr>
          <w:lang w:val="en-GB"/>
        </w:rPr>
        <w:t>Radovanović</w:t>
      </w:r>
      <w:proofErr w:type="spellEnd"/>
      <w:r w:rsidR="00AE48BA" w:rsidRPr="00370EF3">
        <w:rPr>
          <w:lang w:val="en-GB"/>
        </w:rPr>
        <w:t xml:space="preserve"> and Mr </w:t>
      </w:r>
      <w:proofErr w:type="spellStart"/>
      <w:r w:rsidR="00AE48BA" w:rsidRPr="00370EF3">
        <w:rPr>
          <w:lang w:val="en-GB"/>
        </w:rPr>
        <w:t>Milorad</w:t>
      </w:r>
      <w:proofErr w:type="spellEnd"/>
      <w:r w:rsidR="00AE48BA" w:rsidRPr="00370EF3">
        <w:rPr>
          <w:lang w:val="en-GB"/>
        </w:rPr>
        <w:t xml:space="preserve"> </w:t>
      </w:r>
      <w:proofErr w:type="spellStart"/>
      <w:r w:rsidR="00AE48BA" w:rsidRPr="00370EF3">
        <w:rPr>
          <w:lang w:val="en-GB"/>
        </w:rPr>
        <w:t>Radovanović’s</w:t>
      </w:r>
      <w:proofErr w:type="spellEnd"/>
      <w:r w:rsidR="00AE48BA" w:rsidRPr="00370EF3">
        <w:rPr>
          <w:lang w:val="en-GB"/>
        </w:rPr>
        <w:t xml:space="preserve"> killing. The report states </w:t>
      </w:r>
      <w:r w:rsidR="00370EF3" w:rsidRPr="00370EF3">
        <w:rPr>
          <w:lang w:val="en-GB"/>
        </w:rPr>
        <w:t xml:space="preserve">that </w:t>
      </w:r>
      <w:r w:rsidR="00AE48BA" w:rsidRPr="00370EF3">
        <w:rPr>
          <w:lang w:val="en-GB"/>
        </w:rPr>
        <w:t xml:space="preserve">they </w:t>
      </w:r>
      <w:r w:rsidRPr="00370EF3">
        <w:rPr>
          <w:lang w:val="en-GB"/>
        </w:rPr>
        <w:t xml:space="preserve">were </w:t>
      </w:r>
      <w:r w:rsidR="00370EF3" w:rsidRPr="00370EF3">
        <w:rPr>
          <w:lang w:val="en-GB"/>
        </w:rPr>
        <w:t xml:space="preserve">allegedly killed in their </w:t>
      </w:r>
      <w:r w:rsidR="00370EF3" w:rsidRPr="00370EF3">
        <w:rPr>
          <w:lang w:val="en-GB"/>
        </w:rPr>
        <w:lastRenderedPageBreak/>
        <w:t xml:space="preserve">own house “on 27 June 1999” by “Albanians”. They were </w:t>
      </w:r>
      <w:r w:rsidRPr="00370EF3">
        <w:rPr>
          <w:lang w:val="en-GB"/>
        </w:rPr>
        <w:t xml:space="preserve">the only Serbs in the village of </w:t>
      </w:r>
      <w:proofErr w:type="spellStart"/>
      <w:r w:rsidR="003909A1" w:rsidRPr="00370EF3">
        <w:rPr>
          <w:lang w:val="en-GB"/>
        </w:rPr>
        <w:t>Osek</w:t>
      </w:r>
      <w:proofErr w:type="spellEnd"/>
      <w:r w:rsidR="003909A1" w:rsidRPr="00370EF3">
        <w:rPr>
          <w:lang w:val="en-GB"/>
        </w:rPr>
        <w:t xml:space="preserve"> </w:t>
      </w:r>
      <w:proofErr w:type="spellStart"/>
      <w:r w:rsidR="003909A1" w:rsidRPr="00370EF3">
        <w:rPr>
          <w:lang w:val="en-GB"/>
        </w:rPr>
        <w:t>Hilë</w:t>
      </w:r>
      <w:proofErr w:type="spellEnd"/>
      <w:r w:rsidR="003909A1" w:rsidRPr="00370EF3">
        <w:rPr>
          <w:lang w:val="en-GB"/>
        </w:rPr>
        <w:t>/</w:t>
      </w:r>
      <w:proofErr w:type="spellStart"/>
      <w:r w:rsidR="003909A1" w:rsidRPr="00370EF3">
        <w:rPr>
          <w:lang w:val="en-GB"/>
        </w:rPr>
        <w:t>Osek</w:t>
      </w:r>
      <w:proofErr w:type="spellEnd"/>
      <w:r w:rsidR="003909A1" w:rsidRPr="00370EF3">
        <w:rPr>
          <w:lang w:val="en-GB"/>
        </w:rPr>
        <w:t xml:space="preserve"> </w:t>
      </w:r>
      <w:proofErr w:type="spellStart"/>
      <w:r w:rsidR="003909A1" w:rsidRPr="00370EF3">
        <w:rPr>
          <w:lang w:val="en-GB"/>
        </w:rPr>
        <w:t>Hilja</w:t>
      </w:r>
      <w:proofErr w:type="spellEnd"/>
      <w:r w:rsidR="003909A1" w:rsidRPr="00370EF3">
        <w:rPr>
          <w:lang w:val="en-GB"/>
        </w:rPr>
        <w:t xml:space="preserve"> at the time of the events</w:t>
      </w:r>
      <w:r w:rsidR="00370EF3" w:rsidRPr="00370EF3">
        <w:rPr>
          <w:lang w:val="en-GB"/>
        </w:rPr>
        <w:t>.</w:t>
      </w:r>
      <w:r w:rsidRPr="00370EF3">
        <w:rPr>
          <w:lang w:val="en-GB"/>
        </w:rPr>
        <w:t xml:space="preserve"> Their bodies had been burnt and “after that unknown persons buried them somewhere in the courtyard”.</w:t>
      </w:r>
      <w:r w:rsidR="00FC55FF" w:rsidRPr="00370EF3">
        <w:rPr>
          <w:lang w:val="en-GB"/>
        </w:rPr>
        <w:t xml:space="preserve"> According to the report, o</w:t>
      </w:r>
      <w:r w:rsidRPr="00370EF3">
        <w:rPr>
          <w:lang w:val="en-GB"/>
        </w:rPr>
        <w:t>n 13 December 2004, UNMIK Police investigators tried to contact th</w:t>
      </w:r>
      <w:r w:rsidR="003909A1" w:rsidRPr="00370EF3">
        <w:rPr>
          <w:lang w:val="en-GB"/>
        </w:rPr>
        <w:t>e missing persons’ son, Mr Ž. R.</w:t>
      </w:r>
      <w:r w:rsidRPr="00370EF3">
        <w:rPr>
          <w:lang w:val="en-GB"/>
        </w:rPr>
        <w:t>, at his telephone number in Serbia proper; however</w:t>
      </w:r>
      <w:r w:rsidR="003909A1" w:rsidRPr="00370EF3">
        <w:rPr>
          <w:lang w:val="en-GB"/>
        </w:rPr>
        <w:t>, according to the investigators, the phone number provided was</w:t>
      </w:r>
      <w:r w:rsidRPr="00370EF3">
        <w:rPr>
          <w:lang w:val="en-GB"/>
        </w:rPr>
        <w:t xml:space="preserve"> </w:t>
      </w:r>
      <w:r w:rsidR="003909A1" w:rsidRPr="00370EF3">
        <w:rPr>
          <w:lang w:val="en-GB"/>
        </w:rPr>
        <w:t>“wrong”</w:t>
      </w:r>
      <w:r w:rsidRPr="00370EF3">
        <w:rPr>
          <w:lang w:val="en-GB"/>
        </w:rPr>
        <w:t xml:space="preserve"> </w:t>
      </w:r>
      <w:r w:rsidR="003909A1" w:rsidRPr="00370EF3">
        <w:rPr>
          <w:lang w:val="en-GB"/>
        </w:rPr>
        <w:t>and</w:t>
      </w:r>
      <w:r w:rsidR="00AE48BA" w:rsidRPr="00370EF3">
        <w:rPr>
          <w:lang w:val="en-GB"/>
        </w:rPr>
        <w:t xml:space="preserve"> it</w:t>
      </w:r>
      <w:r w:rsidR="003909A1" w:rsidRPr="00370EF3">
        <w:rPr>
          <w:lang w:val="en-GB"/>
        </w:rPr>
        <w:t xml:space="preserve"> was therefore “impossible to contact them”</w:t>
      </w:r>
      <w:r w:rsidRPr="00370EF3">
        <w:rPr>
          <w:lang w:val="en-GB"/>
        </w:rPr>
        <w:t xml:space="preserve">.  The conclusion of the report reads “after investigations, it is impossible at this time to find an impartial witness around the place event. No information leading to MP’s location. The case should remain open pending within the </w:t>
      </w:r>
      <w:r w:rsidR="00B87341">
        <w:rPr>
          <w:lang w:val="en-GB"/>
        </w:rPr>
        <w:t>WCIU</w:t>
      </w:r>
      <w:r w:rsidRPr="00370EF3">
        <w:rPr>
          <w:lang w:val="en-GB"/>
        </w:rPr>
        <w:t>”. Included in the file is also a separate Ante Mortem Investigation R</w:t>
      </w:r>
      <w:r w:rsidR="00FC55FF" w:rsidRPr="00370EF3">
        <w:rPr>
          <w:lang w:val="en-GB"/>
        </w:rPr>
        <w:t xml:space="preserve">eport for Mrs </w:t>
      </w:r>
      <w:proofErr w:type="spellStart"/>
      <w:r w:rsidR="00FC55FF" w:rsidRPr="00370EF3">
        <w:rPr>
          <w:lang w:val="en-GB"/>
        </w:rPr>
        <w:t>Zorka</w:t>
      </w:r>
      <w:proofErr w:type="spellEnd"/>
      <w:r w:rsidR="00FC55FF" w:rsidRPr="00370EF3">
        <w:rPr>
          <w:lang w:val="en-GB"/>
        </w:rPr>
        <w:t xml:space="preserve"> </w:t>
      </w:r>
      <w:proofErr w:type="spellStart"/>
      <w:r w:rsidR="00FC55FF" w:rsidRPr="00370EF3">
        <w:rPr>
          <w:lang w:val="en-GB"/>
        </w:rPr>
        <w:t>Radovanović</w:t>
      </w:r>
      <w:proofErr w:type="spellEnd"/>
      <w:r w:rsidR="00FC55FF" w:rsidRPr="00370EF3">
        <w:rPr>
          <w:lang w:val="en-GB"/>
        </w:rPr>
        <w:t>, MPU case no. 2003-00058, also dated 13 December 2004, which</w:t>
      </w:r>
      <w:r w:rsidR="00AE48BA" w:rsidRPr="00370EF3">
        <w:rPr>
          <w:lang w:val="en-GB"/>
        </w:rPr>
        <w:t xml:space="preserve"> states</w:t>
      </w:r>
      <w:r w:rsidRPr="00370EF3">
        <w:rPr>
          <w:lang w:val="en-GB"/>
        </w:rPr>
        <w:t xml:space="preserve"> the same information as</w:t>
      </w:r>
      <w:r w:rsidR="00AE48BA" w:rsidRPr="00370EF3">
        <w:rPr>
          <w:lang w:val="en-GB"/>
        </w:rPr>
        <w:t xml:space="preserve"> that</w:t>
      </w:r>
      <w:r w:rsidRPr="00370EF3">
        <w:rPr>
          <w:lang w:val="en-GB"/>
        </w:rPr>
        <w:t xml:space="preserve"> in the Ante Mortem Investigation Report mentioned above. According to the report, the MPU file on Mrs </w:t>
      </w:r>
      <w:proofErr w:type="spellStart"/>
      <w:r w:rsidRPr="00370EF3">
        <w:rPr>
          <w:lang w:val="en-GB"/>
        </w:rPr>
        <w:t>Zorka</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w:t>
      </w:r>
      <w:r w:rsidR="00421BB9" w:rsidRPr="00370EF3">
        <w:rPr>
          <w:lang w:val="en-GB"/>
        </w:rPr>
        <w:t>was</w:t>
      </w:r>
      <w:r w:rsidRPr="00370EF3">
        <w:rPr>
          <w:lang w:val="en-GB"/>
        </w:rPr>
        <w:t xml:space="preserve"> opened on 2 April 2003. </w:t>
      </w:r>
    </w:p>
    <w:p w:rsidR="00E21855" w:rsidRPr="009D1567" w:rsidRDefault="00E21855" w:rsidP="00297DA4">
      <w:pPr>
        <w:pStyle w:val="ListParagraph"/>
        <w:ind w:left="360"/>
        <w:contextualSpacing/>
        <w:jc w:val="both"/>
        <w:rPr>
          <w:highlight w:val="yellow"/>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The investigative fi</w:t>
      </w:r>
      <w:r w:rsidR="00FC55FF" w:rsidRPr="00370EF3">
        <w:rPr>
          <w:lang w:val="en-GB"/>
        </w:rPr>
        <w:t>le also contains the copy of a Weekly R</w:t>
      </w:r>
      <w:r w:rsidRPr="00370EF3">
        <w:rPr>
          <w:lang w:val="en-GB"/>
        </w:rPr>
        <w:t>epor</w:t>
      </w:r>
      <w:r w:rsidR="004D4F72" w:rsidRPr="00370EF3">
        <w:rPr>
          <w:lang w:val="en-GB"/>
        </w:rPr>
        <w:t>t on the activities of the UNMIK MPU O</w:t>
      </w:r>
      <w:r w:rsidRPr="00370EF3">
        <w:rPr>
          <w:lang w:val="en-GB"/>
        </w:rPr>
        <w:t>ff</w:t>
      </w:r>
      <w:r w:rsidR="004D4F72" w:rsidRPr="00370EF3">
        <w:rPr>
          <w:lang w:val="en-GB"/>
        </w:rPr>
        <w:t xml:space="preserve">ice based in Belgrade, </w:t>
      </w:r>
      <w:r w:rsidRPr="00370EF3">
        <w:rPr>
          <w:lang w:val="en-GB"/>
        </w:rPr>
        <w:t>dated 18 September 2004</w:t>
      </w:r>
      <w:r w:rsidR="004D4F72" w:rsidRPr="00370EF3">
        <w:rPr>
          <w:lang w:val="en-GB"/>
        </w:rPr>
        <w:t>,</w:t>
      </w:r>
      <w:r w:rsidRPr="00370EF3">
        <w:rPr>
          <w:lang w:val="en-GB"/>
        </w:rPr>
        <w:t xml:space="preserve"> and addressed to the chief of the UNMIK OMPF in Prishtinë/Priština. </w:t>
      </w:r>
      <w:r w:rsidR="008C47DE" w:rsidRPr="00370EF3">
        <w:rPr>
          <w:lang w:val="en-GB"/>
        </w:rPr>
        <w:t>Specifically o</w:t>
      </w:r>
      <w:r w:rsidRPr="00370EF3">
        <w:rPr>
          <w:lang w:val="en-GB"/>
        </w:rPr>
        <w:t xml:space="preserve">n the case of Mr </w:t>
      </w:r>
      <w:proofErr w:type="spellStart"/>
      <w:r w:rsidRPr="00370EF3">
        <w:rPr>
          <w:lang w:val="en-GB"/>
        </w:rPr>
        <w:t>Milorad</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the report states “still in phase of checking”. </w:t>
      </w:r>
    </w:p>
    <w:p w:rsidR="00E21855" w:rsidRPr="00370EF3" w:rsidRDefault="00E21855" w:rsidP="00297DA4">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Included</w:t>
      </w:r>
      <w:r w:rsidR="004D4F72" w:rsidRPr="00370EF3">
        <w:rPr>
          <w:lang w:val="en-GB"/>
        </w:rPr>
        <w:t xml:space="preserve"> in the investigative file is the copy of a 2005 UNMIK Exhumation Plan </w:t>
      </w:r>
      <w:r w:rsidR="00421BB9" w:rsidRPr="00370EF3">
        <w:rPr>
          <w:lang w:val="en-GB"/>
        </w:rPr>
        <w:t>and</w:t>
      </w:r>
      <w:r w:rsidR="004D4F72" w:rsidRPr="00370EF3">
        <w:rPr>
          <w:lang w:val="en-GB"/>
        </w:rPr>
        <w:t xml:space="preserve"> an ICRC Worksheet, dated 5 November 2011</w:t>
      </w:r>
      <w:r w:rsidR="00AE73F2" w:rsidRPr="00370EF3">
        <w:rPr>
          <w:lang w:val="en-GB"/>
        </w:rPr>
        <w:t>. Under no.</w:t>
      </w:r>
      <w:r w:rsidRPr="00370EF3">
        <w:rPr>
          <w:lang w:val="en-GB"/>
        </w:rPr>
        <w:t xml:space="preserve"> 21</w:t>
      </w:r>
      <w:r w:rsidR="00AE73F2" w:rsidRPr="00370EF3">
        <w:rPr>
          <w:lang w:val="en-GB"/>
        </w:rPr>
        <w:t xml:space="preserve"> of the ICRC Worksheet, the field “I</w:t>
      </w:r>
      <w:r w:rsidRPr="00370EF3">
        <w:rPr>
          <w:lang w:val="en-GB"/>
        </w:rPr>
        <w:t xml:space="preserve">nformation” </w:t>
      </w:r>
      <w:r w:rsidR="00AE73F2" w:rsidRPr="00370EF3">
        <w:rPr>
          <w:lang w:val="en-GB"/>
        </w:rPr>
        <w:t>states “B</w:t>
      </w:r>
      <w:r w:rsidRPr="00370EF3">
        <w:rPr>
          <w:lang w:val="en-GB"/>
        </w:rPr>
        <w:t xml:space="preserve">odies of the MP’s </w:t>
      </w:r>
      <w:proofErr w:type="spellStart"/>
      <w:r w:rsidRPr="00370EF3">
        <w:rPr>
          <w:lang w:val="en-GB"/>
        </w:rPr>
        <w:t>Mr.</w:t>
      </w:r>
      <w:proofErr w:type="spellEnd"/>
      <w:r w:rsidRPr="00370EF3">
        <w:rPr>
          <w:lang w:val="en-GB"/>
        </w:rPr>
        <w:t xml:space="preserve"> </w:t>
      </w:r>
      <w:proofErr w:type="spellStart"/>
      <w:r w:rsidRPr="00370EF3">
        <w:rPr>
          <w:lang w:val="en-GB"/>
        </w:rPr>
        <w:t>Milorad</w:t>
      </w:r>
      <w:proofErr w:type="spellEnd"/>
      <w:r w:rsidRPr="00370EF3">
        <w:rPr>
          <w:lang w:val="en-GB"/>
        </w:rPr>
        <w:t xml:space="preserve"> and </w:t>
      </w:r>
      <w:proofErr w:type="spellStart"/>
      <w:r w:rsidRPr="00370EF3">
        <w:rPr>
          <w:lang w:val="en-GB"/>
        </w:rPr>
        <w:t>Mrs.</w:t>
      </w:r>
      <w:proofErr w:type="spellEnd"/>
      <w:r w:rsidRPr="00370EF3">
        <w:rPr>
          <w:lang w:val="en-GB"/>
        </w:rPr>
        <w:t xml:space="preserve"> </w:t>
      </w:r>
      <w:proofErr w:type="spellStart"/>
      <w:r w:rsidRPr="00370EF3">
        <w:rPr>
          <w:lang w:val="en-GB"/>
        </w:rPr>
        <w:t>Zorka</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went missing on 1.06.1999. The bodies were burned, one neighbour buried the remains. Family wants a nice burial in the Orthodox </w:t>
      </w:r>
      <w:r w:rsidR="00AE73F2" w:rsidRPr="00370EF3">
        <w:rPr>
          <w:lang w:val="en-GB"/>
        </w:rPr>
        <w:t>Cemetery”. Under “A</w:t>
      </w:r>
      <w:r w:rsidRPr="00370EF3">
        <w:rPr>
          <w:lang w:val="en-GB"/>
        </w:rPr>
        <w:t xml:space="preserve">ction taken” it is stated “Case pending. We have the exact location on paper, with grid coordinates”. The field “Action needed” states “Need to locate and exhume the site”. A handwritten </w:t>
      </w:r>
      <w:r w:rsidR="00AE73F2" w:rsidRPr="00370EF3">
        <w:rPr>
          <w:lang w:val="en-GB"/>
        </w:rPr>
        <w:t>note in the same field states “H</w:t>
      </w:r>
      <w:r w:rsidRPr="00370EF3">
        <w:rPr>
          <w:lang w:val="en-GB"/>
        </w:rPr>
        <w:t xml:space="preserve">e found the neighbour witness who showed the site but gave no info”. </w:t>
      </w:r>
    </w:p>
    <w:p w:rsidR="00E21855" w:rsidRPr="00370EF3" w:rsidRDefault="00E21855" w:rsidP="00297DA4">
      <w:pPr>
        <w:pStyle w:val="ListParagraph"/>
        <w:ind w:left="360"/>
        <w:contextualSpacing/>
        <w:jc w:val="both"/>
        <w:rPr>
          <w:lang w:val="en-GB"/>
        </w:rPr>
      </w:pPr>
    </w:p>
    <w:p w:rsidR="00E21855" w:rsidRPr="00370EF3" w:rsidRDefault="008A38B9" w:rsidP="000C4A30">
      <w:pPr>
        <w:pStyle w:val="ListParagraph"/>
        <w:numPr>
          <w:ilvl w:val="0"/>
          <w:numId w:val="47"/>
        </w:numPr>
        <w:contextualSpacing/>
        <w:jc w:val="both"/>
        <w:rPr>
          <w:lang w:val="en-GB"/>
        </w:rPr>
      </w:pPr>
      <w:r w:rsidRPr="00370EF3">
        <w:rPr>
          <w:lang w:val="en-GB"/>
        </w:rPr>
        <w:t>The file includes a printout of an</w:t>
      </w:r>
      <w:r w:rsidR="00E21855" w:rsidRPr="00370EF3">
        <w:rPr>
          <w:lang w:val="en-GB"/>
        </w:rPr>
        <w:t xml:space="preserve"> UNMIK MPU database generated on 17 May 2006</w:t>
      </w:r>
      <w:r w:rsidR="00370EF3" w:rsidRPr="00370EF3">
        <w:rPr>
          <w:lang w:val="en-GB"/>
        </w:rPr>
        <w:t>,</w:t>
      </w:r>
      <w:r w:rsidR="00E21855" w:rsidRPr="00370EF3">
        <w:rPr>
          <w:lang w:val="en-GB"/>
        </w:rPr>
        <w:t xml:space="preserve"> which in the field “Investigation Type” states “Post Mortem”. The report states that “according to the information received by the requesting agency from the MP’s children presently living in Serbia, the bodies of their parents were burned” in the village of </w:t>
      </w:r>
      <w:proofErr w:type="spellStart"/>
      <w:r w:rsidRPr="00370EF3">
        <w:rPr>
          <w:lang w:val="en-GB"/>
        </w:rPr>
        <w:t>Osek</w:t>
      </w:r>
      <w:proofErr w:type="spellEnd"/>
      <w:r w:rsidRPr="00370EF3">
        <w:rPr>
          <w:lang w:val="en-GB"/>
        </w:rPr>
        <w:t xml:space="preserve"> </w:t>
      </w:r>
      <w:proofErr w:type="spellStart"/>
      <w:r w:rsidRPr="00370EF3">
        <w:rPr>
          <w:lang w:val="en-GB"/>
        </w:rPr>
        <w:t>Hilë</w:t>
      </w:r>
      <w:proofErr w:type="spellEnd"/>
      <w:r w:rsidRPr="00370EF3">
        <w:rPr>
          <w:lang w:val="en-GB"/>
        </w:rPr>
        <w:t>/</w:t>
      </w:r>
      <w:proofErr w:type="spellStart"/>
      <w:r w:rsidRPr="00370EF3">
        <w:rPr>
          <w:lang w:val="en-GB"/>
        </w:rPr>
        <w:t>Osek</w:t>
      </w:r>
      <w:proofErr w:type="spellEnd"/>
      <w:r w:rsidRPr="00370EF3">
        <w:rPr>
          <w:lang w:val="en-GB"/>
        </w:rPr>
        <w:t xml:space="preserve"> </w:t>
      </w:r>
      <w:proofErr w:type="spellStart"/>
      <w:r w:rsidRPr="00370EF3">
        <w:rPr>
          <w:lang w:val="en-GB"/>
        </w:rPr>
        <w:t>Hilja</w:t>
      </w:r>
      <w:proofErr w:type="spellEnd"/>
      <w:r w:rsidR="00E21855" w:rsidRPr="00370EF3">
        <w:rPr>
          <w:lang w:val="en-GB"/>
        </w:rPr>
        <w:t xml:space="preserve">. The neighbours managed to collect some of their mortal remains and buried them on their land. The report further contains a description of the location of the land and a precise indication “20 metres away from the MP’s house, between two light poles”, of the alleged burial site, including its grid coordinates. </w:t>
      </w:r>
    </w:p>
    <w:p w:rsidR="00E21855" w:rsidRPr="00E21855" w:rsidRDefault="00E21855" w:rsidP="00490497">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E21855">
        <w:rPr>
          <w:lang w:val="en-GB"/>
        </w:rPr>
        <w:t xml:space="preserve"> </w:t>
      </w:r>
      <w:r w:rsidR="004062D6" w:rsidRPr="00370EF3">
        <w:rPr>
          <w:lang w:val="en-GB"/>
        </w:rPr>
        <w:t>A</w:t>
      </w:r>
      <w:r w:rsidRPr="00370EF3">
        <w:rPr>
          <w:lang w:val="en-GB"/>
        </w:rPr>
        <w:t xml:space="preserve"> Post Mortem Investigation Report of the UNMIK </w:t>
      </w:r>
      <w:r w:rsidR="00B87341">
        <w:rPr>
          <w:lang w:val="en-GB"/>
        </w:rPr>
        <w:t>WCIU</w:t>
      </w:r>
      <w:r w:rsidRPr="00370EF3">
        <w:rPr>
          <w:lang w:val="en-GB"/>
        </w:rPr>
        <w:t xml:space="preserve"> concerning the cases of Mr</w:t>
      </w:r>
      <w:r w:rsidR="004062D6" w:rsidRPr="00370EF3">
        <w:rPr>
          <w:lang w:val="en-GB"/>
        </w:rPr>
        <w:t xml:space="preserve">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and Mr </w:t>
      </w:r>
      <w:proofErr w:type="spellStart"/>
      <w:r w:rsidR="004062D6" w:rsidRPr="00370EF3">
        <w:rPr>
          <w:lang w:val="en-GB"/>
        </w:rPr>
        <w:t>Milorad</w:t>
      </w:r>
      <w:proofErr w:type="spellEnd"/>
      <w:r w:rsidRPr="00370EF3">
        <w:rPr>
          <w:lang w:val="en-GB"/>
        </w:rPr>
        <w:t xml:space="preserve"> </w:t>
      </w:r>
      <w:proofErr w:type="spellStart"/>
      <w:r w:rsidRPr="00370EF3">
        <w:rPr>
          <w:lang w:val="en-GB"/>
        </w:rPr>
        <w:t>Radovanović</w:t>
      </w:r>
      <w:proofErr w:type="spellEnd"/>
      <w:r w:rsidR="004062D6" w:rsidRPr="00370EF3">
        <w:rPr>
          <w:lang w:val="en-GB"/>
        </w:rPr>
        <w:t>, MPU case nos. 2000-000058 and 2003-000585 respectively, states that</w:t>
      </w:r>
      <w:r w:rsidR="00421BB9" w:rsidRPr="00370EF3">
        <w:rPr>
          <w:lang w:val="en-GB"/>
        </w:rPr>
        <w:t>,</w:t>
      </w:r>
      <w:r w:rsidRPr="00370EF3">
        <w:rPr>
          <w:lang w:val="en-GB"/>
        </w:rPr>
        <w:t xml:space="preserve"> between </w:t>
      </w:r>
      <w:r w:rsidR="004062D6" w:rsidRPr="00370EF3">
        <w:rPr>
          <w:lang w:val="en-GB"/>
        </w:rPr>
        <w:t>24 October and 13 November 2005</w:t>
      </w:r>
      <w:r w:rsidR="00421BB9" w:rsidRPr="00370EF3">
        <w:rPr>
          <w:lang w:val="en-GB"/>
        </w:rPr>
        <w:t>,</w:t>
      </w:r>
      <w:r w:rsidRPr="00370EF3">
        <w:rPr>
          <w:lang w:val="en-GB"/>
        </w:rPr>
        <w:t xml:space="preserve"> UNMIK investigators contacted by telephone the missing persons’ son (at th</w:t>
      </w:r>
      <w:r w:rsidR="00421BB9" w:rsidRPr="00370EF3">
        <w:rPr>
          <w:lang w:val="en-GB"/>
        </w:rPr>
        <w:t>e same number indicated in the Victim I</w:t>
      </w:r>
      <w:r w:rsidRPr="00370EF3">
        <w:rPr>
          <w:lang w:val="en-GB"/>
        </w:rPr>
        <w:t xml:space="preserve">dentification </w:t>
      </w:r>
      <w:r w:rsidR="00421BB9" w:rsidRPr="00370EF3">
        <w:rPr>
          <w:lang w:val="en-GB"/>
        </w:rPr>
        <w:t>F</w:t>
      </w:r>
      <w:r w:rsidR="004062D6" w:rsidRPr="00370EF3">
        <w:rPr>
          <w:lang w:val="en-GB"/>
        </w:rPr>
        <w:t xml:space="preserve">orm in § </w:t>
      </w:r>
      <w:r w:rsidR="00421BB9" w:rsidRPr="00370EF3">
        <w:rPr>
          <w:lang w:val="en-GB"/>
        </w:rPr>
        <w:t>30 above</w:t>
      </w:r>
      <w:r w:rsidRPr="00370EF3">
        <w:rPr>
          <w:lang w:val="en-GB"/>
        </w:rPr>
        <w:t>),</w:t>
      </w:r>
      <w:r w:rsidR="00421BB9" w:rsidRPr="00370EF3">
        <w:rPr>
          <w:lang w:val="en-GB"/>
        </w:rPr>
        <w:t xml:space="preserve"> </w:t>
      </w:r>
      <w:r w:rsidRPr="00370EF3">
        <w:rPr>
          <w:lang w:val="en-GB"/>
        </w:rPr>
        <w:t xml:space="preserve">who told them that he had </w:t>
      </w:r>
      <w:r w:rsidR="00421BB9" w:rsidRPr="00370EF3">
        <w:rPr>
          <w:lang w:val="en-GB"/>
        </w:rPr>
        <w:t>received information from a named</w:t>
      </w:r>
      <w:r w:rsidR="00370EF3">
        <w:rPr>
          <w:lang w:val="en-GB"/>
        </w:rPr>
        <w:t xml:space="preserve"> Albanian</w:t>
      </w:r>
      <w:r w:rsidR="00421BB9" w:rsidRPr="00370EF3">
        <w:rPr>
          <w:lang w:val="en-GB"/>
        </w:rPr>
        <w:t xml:space="preserve"> neighbour</w:t>
      </w:r>
      <w:r w:rsidR="004062D6" w:rsidRPr="00370EF3">
        <w:rPr>
          <w:lang w:val="en-GB"/>
        </w:rPr>
        <w:t xml:space="preserve"> (the same individual as in § </w:t>
      </w:r>
      <w:r w:rsidR="00370EF3" w:rsidRPr="00370EF3">
        <w:rPr>
          <w:lang w:val="en-GB"/>
        </w:rPr>
        <w:t>25</w:t>
      </w:r>
      <w:r w:rsidR="00421BB9" w:rsidRPr="00370EF3">
        <w:rPr>
          <w:lang w:val="en-GB"/>
        </w:rPr>
        <w:t xml:space="preserve"> and 33</w:t>
      </w:r>
      <w:r w:rsidR="004062D6" w:rsidRPr="00370EF3">
        <w:rPr>
          <w:lang w:val="en-GB"/>
        </w:rPr>
        <w:t xml:space="preserve"> above) </w:t>
      </w:r>
      <w:r w:rsidR="00421BB9" w:rsidRPr="00370EF3">
        <w:rPr>
          <w:lang w:val="en-GB"/>
        </w:rPr>
        <w:t xml:space="preserve">in </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Hilë</w:t>
      </w:r>
      <w:proofErr w:type="spellEnd"/>
      <w:r w:rsidR="0060572F" w:rsidRPr="00370EF3">
        <w:rPr>
          <w:lang w:val="en-GB"/>
        </w:rPr>
        <w:t>/</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Hilja</w:t>
      </w:r>
      <w:proofErr w:type="spellEnd"/>
      <w:r w:rsidRPr="00370EF3">
        <w:rPr>
          <w:lang w:val="en-GB"/>
        </w:rPr>
        <w:t>, about the location of his parent</w:t>
      </w:r>
      <w:r w:rsidR="00421BB9" w:rsidRPr="00370EF3">
        <w:rPr>
          <w:lang w:val="en-GB"/>
        </w:rPr>
        <w:t>s’</w:t>
      </w:r>
      <w:r w:rsidRPr="00370EF3">
        <w:rPr>
          <w:lang w:val="en-GB"/>
        </w:rPr>
        <w:t xml:space="preserve"> burial. The abovementioned neighb</w:t>
      </w:r>
      <w:r w:rsidR="00370EF3">
        <w:rPr>
          <w:lang w:val="en-GB"/>
        </w:rPr>
        <w:t>our had described to him over</w:t>
      </w:r>
      <w:r w:rsidRPr="00370EF3">
        <w:rPr>
          <w:lang w:val="en-GB"/>
        </w:rPr>
        <w:t xml:space="preserve"> the telephone the exact location where his parents had been buried (</w:t>
      </w:r>
      <w:r w:rsidR="00421BB9" w:rsidRPr="00370EF3">
        <w:rPr>
          <w:lang w:val="en-GB"/>
        </w:rPr>
        <w:t xml:space="preserve">the </w:t>
      </w:r>
      <w:r w:rsidRPr="00370EF3">
        <w:rPr>
          <w:lang w:val="en-GB"/>
        </w:rPr>
        <w:t>same as</w:t>
      </w:r>
      <w:r w:rsidR="00421BB9" w:rsidRPr="00370EF3">
        <w:rPr>
          <w:lang w:val="en-GB"/>
        </w:rPr>
        <w:t xml:space="preserve"> in</w:t>
      </w:r>
      <w:r w:rsidRPr="00370EF3">
        <w:rPr>
          <w:lang w:val="en-GB"/>
        </w:rPr>
        <w:t xml:space="preserve"> </w:t>
      </w:r>
      <w:r w:rsidR="00421BB9" w:rsidRPr="00370EF3">
        <w:rPr>
          <w:lang w:val="en-GB"/>
        </w:rPr>
        <w:t>§ 37</w:t>
      </w:r>
      <w:r w:rsidR="0060572F" w:rsidRPr="00370EF3">
        <w:rPr>
          <w:lang w:val="en-GB"/>
        </w:rPr>
        <w:t xml:space="preserve"> </w:t>
      </w:r>
      <w:r w:rsidRPr="00370EF3">
        <w:rPr>
          <w:lang w:val="en-GB"/>
        </w:rPr>
        <w:t>above). He had also sent the investigators a sketch of the locatio</w:t>
      </w:r>
      <w:r w:rsidR="00421BB9" w:rsidRPr="00370EF3">
        <w:rPr>
          <w:lang w:val="en-GB"/>
        </w:rPr>
        <w:t>n (</w:t>
      </w:r>
      <w:r w:rsidR="004062D6" w:rsidRPr="00370EF3">
        <w:rPr>
          <w:lang w:val="en-GB"/>
        </w:rPr>
        <w:t>included</w:t>
      </w:r>
      <w:r w:rsidR="0060572F" w:rsidRPr="00370EF3">
        <w:rPr>
          <w:lang w:val="en-GB"/>
        </w:rPr>
        <w:t xml:space="preserve"> </w:t>
      </w:r>
      <w:r w:rsidRPr="00370EF3">
        <w:rPr>
          <w:lang w:val="en-GB"/>
        </w:rPr>
        <w:t>in the investigative file</w:t>
      </w:r>
      <w:r w:rsidR="00421BB9" w:rsidRPr="00370EF3">
        <w:rPr>
          <w:lang w:val="en-GB"/>
        </w:rPr>
        <w:t>)</w:t>
      </w:r>
      <w:r w:rsidRPr="00370EF3">
        <w:rPr>
          <w:lang w:val="en-GB"/>
        </w:rPr>
        <w:t>.</w:t>
      </w:r>
      <w:r w:rsidR="0060572F" w:rsidRPr="00370EF3">
        <w:rPr>
          <w:lang w:val="en-GB"/>
        </w:rPr>
        <w:t xml:space="preserve"> The report further states that</w:t>
      </w:r>
      <w:r w:rsidR="00421BB9" w:rsidRPr="00370EF3">
        <w:rPr>
          <w:lang w:val="en-GB"/>
        </w:rPr>
        <w:t xml:space="preserve"> the investigators </w:t>
      </w:r>
      <w:r w:rsidRPr="00370EF3">
        <w:rPr>
          <w:lang w:val="en-GB"/>
        </w:rPr>
        <w:t>subseque</w:t>
      </w:r>
      <w:r w:rsidR="00421BB9" w:rsidRPr="00370EF3">
        <w:rPr>
          <w:lang w:val="en-GB"/>
        </w:rPr>
        <w:t xml:space="preserve">ntly visited and interviewed the said neighbour </w:t>
      </w:r>
      <w:r w:rsidRPr="00370EF3">
        <w:rPr>
          <w:lang w:val="en-GB"/>
        </w:rPr>
        <w:t xml:space="preserve">in </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Hilë</w:t>
      </w:r>
      <w:proofErr w:type="spellEnd"/>
      <w:r w:rsidR="0060572F" w:rsidRPr="00370EF3">
        <w:rPr>
          <w:lang w:val="en-GB"/>
        </w:rPr>
        <w:t>/</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Hilja</w:t>
      </w:r>
      <w:proofErr w:type="spellEnd"/>
      <w:r w:rsidR="0060572F" w:rsidRPr="00370EF3">
        <w:rPr>
          <w:lang w:val="en-GB"/>
        </w:rPr>
        <w:t xml:space="preserve"> </w:t>
      </w:r>
      <w:r w:rsidRPr="00370EF3">
        <w:rPr>
          <w:lang w:val="en-GB"/>
        </w:rPr>
        <w:t>who</w:t>
      </w:r>
      <w:r w:rsidR="00421BB9" w:rsidRPr="00370EF3">
        <w:rPr>
          <w:lang w:val="en-GB"/>
        </w:rPr>
        <w:t xml:space="preserve">, however, </w:t>
      </w:r>
      <w:r w:rsidRPr="00370EF3">
        <w:rPr>
          <w:lang w:val="en-GB"/>
        </w:rPr>
        <w:t xml:space="preserve">denied knowing anything about </w:t>
      </w:r>
      <w:r w:rsidR="004062D6" w:rsidRPr="00370EF3">
        <w:rPr>
          <w:lang w:val="en-GB"/>
        </w:rPr>
        <w:t xml:space="preserve">Mrs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w:t>
      </w:r>
      <w:r w:rsidR="004062D6" w:rsidRPr="00370EF3">
        <w:rPr>
          <w:lang w:val="en-GB"/>
        </w:rPr>
        <w:lastRenderedPageBreak/>
        <w:t xml:space="preserve">and Mr </w:t>
      </w:r>
      <w:proofErr w:type="spellStart"/>
      <w:r w:rsidR="004062D6" w:rsidRPr="00370EF3">
        <w:rPr>
          <w:lang w:val="en-GB"/>
        </w:rPr>
        <w:t>Milorad</w:t>
      </w:r>
      <w:proofErr w:type="spellEnd"/>
      <w:r w:rsidR="004062D6" w:rsidRPr="00370EF3">
        <w:rPr>
          <w:lang w:val="en-GB"/>
        </w:rPr>
        <w:t xml:space="preserve"> </w:t>
      </w:r>
      <w:proofErr w:type="spellStart"/>
      <w:r w:rsidR="004062D6" w:rsidRPr="00370EF3">
        <w:rPr>
          <w:lang w:val="en-GB"/>
        </w:rPr>
        <w:t>Radovanović</w:t>
      </w:r>
      <w:r w:rsidRPr="00370EF3">
        <w:rPr>
          <w:lang w:val="en-GB"/>
        </w:rPr>
        <w:t>’s</w:t>
      </w:r>
      <w:proofErr w:type="spellEnd"/>
      <w:r w:rsidRPr="00370EF3">
        <w:rPr>
          <w:lang w:val="en-GB"/>
        </w:rPr>
        <w:t xml:space="preserve"> disappeara</w:t>
      </w:r>
      <w:r w:rsidR="0060572F" w:rsidRPr="00370EF3">
        <w:rPr>
          <w:lang w:val="en-GB"/>
        </w:rPr>
        <w:t>nce or their gravesite. I</w:t>
      </w:r>
      <w:r w:rsidRPr="00370EF3">
        <w:rPr>
          <w:lang w:val="en-GB"/>
        </w:rPr>
        <w:t xml:space="preserve">n the investigators’ view, “he looked like that he knows something but he was afraid to speak about gravesite”. </w:t>
      </w:r>
    </w:p>
    <w:p w:rsidR="00E21855" w:rsidRPr="009D1567" w:rsidRDefault="00E21855" w:rsidP="0060572F">
      <w:pPr>
        <w:pStyle w:val="ListParagraph"/>
        <w:ind w:left="360"/>
        <w:contextualSpacing/>
        <w:jc w:val="both"/>
        <w:rPr>
          <w:highlight w:val="yellow"/>
          <w:lang w:val="en-GB"/>
        </w:rPr>
      </w:pPr>
    </w:p>
    <w:p w:rsidR="00E21855" w:rsidRPr="00370EF3" w:rsidRDefault="0060572F" w:rsidP="000C4A30">
      <w:pPr>
        <w:pStyle w:val="ListParagraph"/>
        <w:numPr>
          <w:ilvl w:val="0"/>
          <w:numId w:val="47"/>
        </w:numPr>
        <w:contextualSpacing/>
        <w:jc w:val="both"/>
        <w:rPr>
          <w:lang w:val="en-GB"/>
        </w:rPr>
      </w:pPr>
      <w:r w:rsidRPr="00370EF3">
        <w:rPr>
          <w:lang w:val="en-GB"/>
        </w:rPr>
        <w:t>It transpires from the file that o</w:t>
      </w:r>
      <w:r w:rsidR="00E21855" w:rsidRPr="00370EF3">
        <w:rPr>
          <w:lang w:val="en-GB"/>
        </w:rPr>
        <w:t>n 12</w:t>
      </w:r>
      <w:r w:rsidRPr="00370EF3">
        <w:rPr>
          <w:lang w:val="en-GB"/>
        </w:rPr>
        <w:t xml:space="preserve"> December 2005</w:t>
      </w:r>
      <w:r w:rsidR="00E21855" w:rsidRPr="00370EF3">
        <w:rPr>
          <w:lang w:val="en-GB"/>
        </w:rPr>
        <w:t xml:space="preserve"> an International Judge at the District Court in </w:t>
      </w:r>
      <w:proofErr w:type="spellStart"/>
      <w:r w:rsidR="00E21855" w:rsidRPr="00370EF3">
        <w:rPr>
          <w:lang w:val="en-GB"/>
        </w:rPr>
        <w:t>Pejë</w:t>
      </w:r>
      <w:proofErr w:type="spellEnd"/>
      <w:r w:rsidR="00E21855" w:rsidRPr="00370EF3">
        <w:rPr>
          <w:lang w:val="en-GB"/>
        </w:rPr>
        <w:t>/</w:t>
      </w:r>
      <w:proofErr w:type="spellStart"/>
      <w:r w:rsidR="00E21855" w:rsidRPr="00370EF3">
        <w:rPr>
          <w:lang w:val="en-GB"/>
        </w:rPr>
        <w:t>Peć</w:t>
      </w:r>
      <w:proofErr w:type="spellEnd"/>
      <w:r w:rsidR="00E21855" w:rsidRPr="00370EF3">
        <w:rPr>
          <w:lang w:val="en-GB"/>
        </w:rPr>
        <w:t xml:space="preserve">, based on the information conveyed by the UNMIK MPU, issued an order </w:t>
      </w:r>
      <w:r w:rsidRPr="00370EF3">
        <w:rPr>
          <w:lang w:val="en-GB"/>
        </w:rPr>
        <w:t xml:space="preserve">(also included in the file) </w:t>
      </w:r>
      <w:r w:rsidR="00E21855" w:rsidRPr="00370EF3">
        <w:rPr>
          <w:lang w:val="en-GB"/>
        </w:rPr>
        <w:t>for exhumation, autopsy and expert analy</w:t>
      </w:r>
      <w:r w:rsidRPr="00370EF3">
        <w:rPr>
          <w:lang w:val="en-GB"/>
        </w:rPr>
        <w:t xml:space="preserve">sis </w:t>
      </w:r>
      <w:r w:rsidR="00E21855" w:rsidRPr="00370EF3">
        <w:rPr>
          <w:lang w:val="en-GB"/>
        </w:rPr>
        <w:t xml:space="preserve">on the place believed to be the gravesite of </w:t>
      </w:r>
      <w:r w:rsidR="004062D6" w:rsidRPr="00370EF3">
        <w:rPr>
          <w:lang w:val="en-GB"/>
        </w:rPr>
        <w:t xml:space="preserve">Mrs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and Mr </w:t>
      </w:r>
      <w:proofErr w:type="spellStart"/>
      <w:r w:rsidR="004062D6" w:rsidRPr="00370EF3">
        <w:rPr>
          <w:lang w:val="en-GB"/>
        </w:rPr>
        <w:t>Milorad</w:t>
      </w:r>
      <w:proofErr w:type="spellEnd"/>
      <w:r w:rsidR="004062D6" w:rsidRPr="00370EF3">
        <w:rPr>
          <w:lang w:val="en-GB"/>
        </w:rPr>
        <w:t xml:space="preserve"> </w:t>
      </w:r>
      <w:proofErr w:type="spellStart"/>
      <w:r w:rsidR="004062D6" w:rsidRPr="00370EF3">
        <w:rPr>
          <w:lang w:val="en-GB"/>
        </w:rPr>
        <w:t>Radovanović</w:t>
      </w:r>
      <w:proofErr w:type="spellEnd"/>
      <w:r w:rsidR="00E21855" w:rsidRPr="00370EF3">
        <w:rPr>
          <w:lang w:val="en-GB"/>
        </w:rPr>
        <w:t xml:space="preserve">. </w:t>
      </w:r>
    </w:p>
    <w:p w:rsidR="00E21855" w:rsidRPr="00370EF3" w:rsidRDefault="00E21855" w:rsidP="0060572F">
      <w:pPr>
        <w:pStyle w:val="ListParagraph"/>
        <w:ind w:left="360"/>
        <w:contextualSpacing/>
        <w:jc w:val="both"/>
        <w:rPr>
          <w:lang w:val="en-GB"/>
        </w:rPr>
      </w:pPr>
    </w:p>
    <w:p w:rsidR="00E21855" w:rsidRPr="00370EF3" w:rsidRDefault="0060572F" w:rsidP="000C4A30">
      <w:pPr>
        <w:pStyle w:val="ListParagraph"/>
        <w:numPr>
          <w:ilvl w:val="0"/>
          <w:numId w:val="47"/>
        </w:numPr>
        <w:contextualSpacing/>
        <w:jc w:val="both"/>
        <w:rPr>
          <w:lang w:val="en-GB"/>
        </w:rPr>
      </w:pPr>
      <w:r w:rsidRPr="00370EF3">
        <w:rPr>
          <w:lang w:val="en-GB"/>
        </w:rPr>
        <w:t>The investigative file</w:t>
      </w:r>
      <w:r w:rsidR="00E21855" w:rsidRPr="00370EF3">
        <w:rPr>
          <w:lang w:val="en-GB"/>
        </w:rPr>
        <w:t xml:space="preserve"> </w:t>
      </w:r>
      <w:r w:rsidRPr="00370EF3">
        <w:rPr>
          <w:lang w:val="en-GB"/>
        </w:rPr>
        <w:t>further contains</w:t>
      </w:r>
      <w:r w:rsidR="00E21855" w:rsidRPr="00370EF3">
        <w:rPr>
          <w:lang w:val="en-GB"/>
        </w:rPr>
        <w:t xml:space="preserve"> do</w:t>
      </w:r>
      <w:r w:rsidRPr="00370EF3">
        <w:rPr>
          <w:lang w:val="en-GB"/>
        </w:rPr>
        <w:t xml:space="preserve">cuments, including pictures, related to </w:t>
      </w:r>
      <w:r w:rsidR="00E21855" w:rsidRPr="00370EF3">
        <w:rPr>
          <w:lang w:val="en-GB"/>
        </w:rPr>
        <w:t>the exhumation, which took place on 11 May 2006. According to a Provisional Field Report, dated 11 May 2006, three different sites were excavated in the grid indicated</w:t>
      </w:r>
      <w:r w:rsidRPr="00370EF3">
        <w:rPr>
          <w:lang w:val="en-GB"/>
        </w:rPr>
        <w:t xml:space="preserve"> and following the directions provided by</w:t>
      </w:r>
      <w:r w:rsidR="00E21855" w:rsidRPr="00370EF3">
        <w:rPr>
          <w:lang w:val="en-GB"/>
        </w:rPr>
        <w:t xml:space="preserve"> the investig</w:t>
      </w:r>
      <w:r w:rsidR="00E571EC" w:rsidRPr="00370EF3">
        <w:rPr>
          <w:lang w:val="en-GB"/>
        </w:rPr>
        <w:t xml:space="preserve">ators; however nothing was </w:t>
      </w:r>
      <w:r w:rsidR="00E21855" w:rsidRPr="00370EF3">
        <w:rPr>
          <w:lang w:val="en-GB"/>
        </w:rPr>
        <w:t>found.</w:t>
      </w:r>
    </w:p>
    <w:p w:rsidR="000B2E1E" w:rsidRPr="009D1567" w:rsidRDefault="000B2E1E" w:rsidP="007015B4">
      <w:pPr>
        <w:contextualSpacing/>
        <w:jc w:val="both"/>
        <w:rPr>
          <w:highlight w:val="yellow"/>
          <w:lang w:val="en-GB"/>
        </w:rPr>
      </w:pPr>
    </w:p>
    <w:p w:rsidR="000B2E1E" w:rsidRPr="00F400B4" w:rsidRDefault="006834F6" w:rsidP="000C4A30">
      <w:pPr>
        <w:pStyle w:val="ListParagraph"/>
        <w:numPr>
          <w:ilvl w:val="0"/>
          <w:numId w:val="47"/>
        </w:numPr>
        <w:contextualSpacing/>
        <w:jc w:val="both"/>
        <w:rPr>
          <w:lang w:val="en-GB"/>
        </w:rPr>
      </w:pPr>
      <w:r w:rsidRPr="00F400B4">
        <w:rPr>
          <w:lang w:val="en-GB"/>
        </w:rPr>
        <w:t>In the investigative file is also</w:t>
      </w:r>
      <w:r w:rsidR="000B2E1E" w:rsidRPr="00F400B4">
        <w:rPr>
          <w:lang w:val="en-GB"/>
        </w:rPr>
        <w:t xml:space="preserve"> a</w:t>
      </w:r>
      <w:r w:rsidRPr="00F400B4">
        <w:rPr>
          <w:lang w:val="en-GB"/>
        </w:rPr>
        <w:t xml:space="preserve">n </w:t>
      </w:r>
      <w:r w:rsidR="00F400B4" w:rsidRPr="00F400B4">
        <w:rPr>
          <w:lang w:val="en-GB"/>
        </w:rPr>
        <w:t xml:space="preserve">undated Case Report of the CCIU </w:t>
      </w:r>
      <w:r w:rsidRPr="00F400B4">
        <w:rPr>
          <w:lang w:val="en-GB"/>
        </w:rPr>
        <w:t>concer</w:t>
      </w:r>
      <w:r w:rsidR="00F400B4" w:rsidRPr="00F400B4">
        <w:rPr>
          <w:lang w:val="en-GB"/>
        </w:rPr>
        <w:t>ning case no. 2002-00079 which states</w:t>
      </w:r>
      <w:r w:rsidRPr="00F400B4">
        <w:rPr>
          <w:lang w:val="en-GB"/>
        </w:rPr>
        <w:t xml:space="preserve"> that, after Mr</w:t>
      </w:r>
      <w:r w:rsidR="00424599">
        <w:rPr>
          <w:lang w:val="en-GB"/>
        </w:rPr>
        <w:t>s</w:t>
      </w:r>
      <w:r w:rsidRPr="00F400B4">
        <w:rPr>
          <w:lang w:val="en-GB"/>
        </w:rPr>
        <w:t xml:space="preserve"> </w:t>
      </w:r>
      <w:proofErr w:type="spellStart"/>
      <w:r w:rsidRPr="00F400B4">
        <w:rPr>
          <w:lang w:val="en-GB"/>
        </w:rPr>
        <w:t>Zorka</w:t>
      </w:r>
      <w:proofErr w:type="spellEnd"/>
      <w:r w:rsidRPr="00F400B4">
        <w:rPr>
          <w:lang w:val="en-GB"/>
        </w:rPr>
        <w:t xml:space="preserve"> </w:t>
      </w:r>
      <w:proofErr w:type="spellStart"/>
      <w:r w:rsidRPr="00F400B4">
        <w:rPr>
          <w:lang w:val="en-GB"/>
        </w:rPr>
        <w:t>Radovanović</w:t>
      </w:r>
      <w:proofErr w:type="spellEnd"/>
      <w:r w:rsidRPr="00F400B4">
        <w:rPr>
          <w:lang w:val="en-GB"/>
        </w:rPr>
        <w:t xml:space="preserve"> and Mr </w:t>
      </w:r>
      <w:proofErr w:type="spellStart"/>
      <w:r w:rsidRPr="00F400B4">
        <w:rPr>
          <w:lang w:val="en-GB"/>
        </w:rPr>
        <w:t>Milorad</w:t>
      </w:r>
      <w:proofErr w:type="spellEnd"/>
      <w:r w:rsidRPr="00F400B4">
        <w:rPr>
          <w:lang w:val="en-GB"/>
        </w:rPr>
        <w:t xml:space="preserve"> </w:t>
      </w:r>
      <w:proofErr w:type="spellStart"/>
      <w:r w:rsidRPr="00F400B4">
        <w:rPr>
          <w:lang w:val="en-GB"/>
        </w:rPr>
        <w:t>Radovanović</w:t>
      </w:r>
      <w:proofErr w:type="spellEnd"/>
      <w:r w:rsidRPr="00F400B4">
        <w:rPr>
          <w:lang w:val="en-GB"/>
        </w:rPr>
        <w:t xml:space="preserve"> were killed, their bodies were first buried in the yard by</w:t>
      </w:r>
      <w:r w:rsidR="00421BB9" w:rsidRPr="00F400B4">
        <w:rPr>
          <w:lang w:val="en-GB"/>
        </w:rPr>
        <w:t xml:space="preserve"> two</w:t>
      </w:r>
      <w:r w:rsidR="00936156" w:rsidRPr="00F400B4">
        <w:rPr>
          <w:lang w:val="en-GB"/>
        </w:rPr>
        <w:t xml:space="preserve"> named neighbours</w:t>
      </w:r>
      <w:r w:rsidRPr="00F400B4">
        <w:rPr>
          <w:lang w:val="en-GB"/>
        </w:rPr>
        <w:t>.</w:t>
      </w:r>
      <w:r w:rsidR="00FE61D4" w:rsidRPr="00F400B4">
        <w:rPr>
          <w:lang w:val="en-GB"/>
        </w:rPr>
        <w:t xml:space="preserve"> </w:t>
      </w:r>
      <w:r w:rsidRPr="00F400B4">
        <w:rPr>
          <w:lang w:val="en-GB"/>
        </w:rPr>
        <w:t xml:space="preserve"> A few</w:t>
      </w:r>
      <w:r w:rsidR="00936156" w:rsidRPr="00F400B4">
        <w:rPr>
          <w:lang w:val="en-GB"/>
        </w:rPr>
        <w:t xml:space="preserve"> days later, the perpetrators</w:t>
      </w:r>
      <w:r w:rsidRPr="00F400B4">
        <w:rPr>
          <w:lang w:val="en-GB"/>
        </w:rPr>
        <w:t xml:space="preserve"> had returned to the house, exhumed the bodies and set them on fire in the house. Afterwards, the same neighbours mentioned above had reburied the mortal remains of the victims in </w:t>
      </w:r>
      <w:r w:rsidR="00E501D5" w:rsidRPr="00F400B4">
        <w:rPr>
          <w:lang w:val="en-GB"/>
        </w:rPr>
        <w:t xml:space="preserve">the yard. One line in the report states “DOJ case </w:t>
      </w:r>
      <w:proofErr w:type="gramStart"/>
      <w:r w:rsidR="00E501D5" w:rsidRPr="00F400B4">
        <w:rPr>
          <w:lang w:val="en-GB"/>
        </w:rPr>
        <w:t>No</w:t>
      </w:r>
      <w:proofErr w:type="gramEnd"/>
      <w:r w:rsidR="00E501D5" w:rsidRPr="00F400B4">
        <w:rPr>
          <w:lang w:val="en-GB"/>
        </w:rPr>
        <w:t xml:space="preserve">. CIR 2003/21/PEJ/RS”. The </w:t>
      </w:r>
      <w:r w:rsidR="00936156" w:rsidRPr="00F400B4">
        <w:rPr>
          <w:lang w:val="en-GB"/>
        </w:rPr>
        <w:t>report further lists six identified</w:t>
      </w:r>
      <w:r w:rsidR="00E501D5" w:rsidRPr="00F400B4">
        <w:rPr>
          <w:lang w:val="en-GB"/>
        </w:rPr>
        <w:t xml:space="preserve"> suspects </w:t>
      </w:r>
      <w:r w:rsidR="00645866" w:rsidRPr="00F400B4">
        <w:rPr>
          <w:lang w:val="en-GB"/>
        </w:rPr>
        <w:t xml:space="preserve">and </w:t>
      </w:r>
      <w:r w:rsidR="00936156" w:rsidRPr="00F400B4">
        <w:rPr>
          <w:lang w:val="en-GB"/>
        </w:rPr>
        <w:t>four identified</w:t>
      </w:r>
      <w:r w:rsidR="00645866" w:rsidRPr="00F400B4">
        <w:rPr>
          <w:lang w:val="en-GB"/>
        </w:rPr>
        <w:t xml:space="preserve"> witnesses to the alleged crime.</w:t>
      </w:r>
      <w:r w:rsidRPr="00F400B4">
        <w:rPr>
          <w:lang w:val="en-GB"/>
        </w:rPr>
        <w:t xml:space="preserve"> </w:t>
      </w:r>
      <w:r w:rsidR="00F400B4" w:rsidRPr="00F400B4">
        <w:rPr>
          <w:lang w:val="en-GB"/>
        </w:rPr>
        <w:t>A</w:t>
      </w:r>
      <w:r w:rsidRPr="00F400B4">
        <w:rPr>
          <w:lang w:val="en-GB"/>
        </w:rPr>
        <w:t xml:space="preserve"> </w:t>
      </w:r>
      <w:r w:rsidR="00F400B4" w:rsidRPr="00F400B4">
        <w:rPr>
          <w:lang w:val="en-GB"/>
        </w:rPr>
        <w:t xml:space="preserve">printout of the </w:t>
      </w:r>
      <w:r w:rsidR="00B87341">
        <w:rPr>
          <w:lang w:val="en-GB"/>
        </w:rPr>
        <w:t>WCIU</w:t>
      </w:r>
      <w:r w:rsidR="00F400B4" w:rsidRPr="00F400B4">
        <w:rPr>
          <w:lang w:val="en-GB"/>
        </w:rPr>
        <w:t xml:space="preserve"> database, </w:t>
      </w:r>
      <w:r w:rsidRPr="00F400B4">
        <w:rPr>
          <w:lang w:val="en-GB"/>
        </w:rPr>
        <w:t>generated on 13 September 2007</w:t>
      </w:r>
      <w:r w:rsidR="00F400B4" w:rsidRPr="00F400B4">
        <w:rPr>
          <w:lang w:val="en-GB"/>
        </w:rPr>
        <w:t>, and</w:t>
      </w:r>
      <w:r w:rsidRPr="00F400B4">
        <w:rPr>
          <w:lang w:val="en-GB"/>
        </w:rPr>
        <w:t xml:space="preserve"> providing the same information</w:t>
      </w:r>
      <w:r w:rsidR="006A7FE7" w:rsidRPr="00F400B4">
        <w:rPr>
          <w:lang w:val="en-GB"/>
        </w:rPr>
        <w:t xml:space="preserve"> as the CCIU Case Report aforementioned</w:t>
      </w:r>
      <w:r w:rsidR="00F400B4" w:rsidRPr="00F400B4">
        <w:rPr>
          <w:lang w:val="en-GB"/>
        </w:rPr>
        <w:t>, follows in the file</w:t>
      </w:r>
      <w:r w:rsidR="006A7FE7" w:rsidRPr="00F400B4">
        <w:rPr>
          <w:lang w:val="en-GB"/>
        </w:rPr>
        <w:t xml:space="preserve">. </w:t>
      </w:r>
      <w:r w:rsidRPr="00F400B4">
        <w:rPr>
          <w:lang w:val="en-GB"/>
        </w:rPr>
        <w:t xml:space="preserve">  </w:t>
      </w:r>
    </w:p>
    <w:p w:rsidR="00E841EA" w:rsidRPr="00F400B4" w:rsidRDefault="00E841EA" w:rsidP="00E841EA">
      <w:pPr>
        <w:pStyle w:val="ListParagraph"/>
        <w:rPr>
          <w:lang w:val="en-GB"/>
        </w:rPr>
      </w:pPr>
    </w:p>
    <w:p w:rsidR="007F542C" w:rsidRPr="00B87341" w:rsidRDefault="000B2E1E" w:rsidP="000C4A30">
      <w:pPr>
        <w:pStyle w:val="ListParagraph"/>
        <w:numPr>
          <w:ilvl w:val="0"/>
          <w:numId w:val="47"/>
        </w:numPr>
        <w:contextualSpacing/>
        <w:jc w:val="both"/>
        <w:rPr>
          <w:lang w:val="en-GB"/>
        </w:rPr>
      </w:pPr>
      <w:r w:rsidRPr="00F400B4">
        <w:rPr>
          <w:lang w:val="en-GB"/>
        </w:rPr>
        <w:t>The file further</w:t>
      </w:r>
      <w:r w:rsidR="00E841EA" w:rsidRPr="00F400B4">
        <w:rPr>
          <w:lang w:val="en-GB"/>
        </w:rPr>
        <w:t xml:space="preserve"> contains a Cases Analysis Report of the IPU </w:t>
      </w:r>
      <w:r w:rsidR="00B87341">
        <w:rPr>
          <w:lang w:val="en-GB"/>
        </w:rPr>
        <w:t>WCIU</w:t>
      </w:r>
      <w:r w:rsidR="00E841EA" w:rsidRPr="00F400B4">
        <w:rPr>
          <w:lang w:val="en-GB"/>
        </w:rPr>
        <w:t xml:space="preserve">, dated 13 September </w:t>
      </w:r>
      <w:r w:rsidR="00E841EA" w:rsidRPr="00B87341">
        <w:rPr>
          <w:lang w:val="en-GB"/>
        </w:rPr>
        <w:t>2007, referring to case no. 2002-000</w:t>
      </w:r>
      <w:r w:rsidR="00F274B5" w:rsidRPr="00B87341">
        <w:rPr>
          <w:lang w:val="en-GB"/>
        </w:rPr>
        <w:t>79</w:t>
      </w:r>
      <w:r w:rsidR="00F400B4" w:rsidRPr="00B87341">
        <w:rPr>
          <w:lang w:val="en-GB"/>
        </w:rPr>
        <w:t>,</w:t>
      </w:r>
      <w:r w:rsidR="00F274B5" w:rsidRPr="00B87341">
        <w:rPr>
          <w:lang w:val="en-GB"/>
        </w:rPr>
        <w:t xml:space="preserve"> which provides the name of six individuals</w:t>
      </w:r>
      <w:r w:rsidR="00F400B4" w:rsidRPr="00B87341">
        <w:rPr>
          <w:lang w:val="en-GB"/>
        </w:rPr>
        <w:t xml:space="preserve"> suspected of</w:t>
      </w:r>
      <w:r w:rsidR="00936156" w:rsidRPr="00B87341">
        <w:rPr>
          <w:lang w:val="en-GB"/>
        </w:rPr>
        <w:t xml:space="preserve"> the killing. The report also states</w:t>
      </w:r>
      <w:r w:rsidR="00F274B5" w:rsidRPr="00B87341">
        <w:rPr>
          <w:lang w:val="en-GB"/>
        </w:rPr>
        <w:t xml:space="preserve"> “there is no documentation of a preliminary investigation being conducted in regards to these victims. No incident report included in the case file</w:t>
      </w:r>
      <w:r w:rsidR="007F542C" w:rsidRPr="00B87341">
        <w:rPr>
          <w:lang w:val="en-GB"/>
        </w:rPr>
        <w:t>”</w:t>
      </w:r>
      <w:r w:rsidRPr="00B87341">
        <w:rPr>
          <w:lang w:val="en-GB"/>
        </w:rPr>
        <w:t>. The report further states</w:t>
      </w:r>
    </w:p>
    <w:p w:rsidR="007F542C" w:rsidRPr="00B87341" w:rsidRDefault="007F542C" w:rsidP="007F542C">
      <w:pPr>
        <w:pStyle w:val="ListParagraph"/>
        <w:rPr>
          <w:lang w:val="en-GB"/>
        </w:rPr>
      </w:pPr>
    </w:p>
    <w:p w:rsidR="007F542C" w:rsidRPr="00B87341" w:rsidRDefault="000B2E1E" w:rsidP="00F076DC">
      <w:pPr>
        <w:pStyle w:val="Default"/>
        <w:tabs>
          <w:tab w:val="left" w:pos="360"/>
          <w:tab w:val="left" w:pos="720"/>
        </w:tabs>
        <w:ind w:left="720"/>
        <w:jc w:val="both"/>
        <w:rPr>
          <w:lang w:val="en-GB"/>
        </w:rPr>
      </w:pPr>
      <w:r w:rsidRPr="00B87341">
        <w:rPr>
          <w:lang w:val="en-GB"/>
        </w:rPr>
        <w:t>“</w:t>
      </w:r>
      <w:r w:rsidR="00F274B5" w:rsidRPr="00B87341">
        <w:rPr>
          <w:lang w:val="en-GB"/>
        </w:rPr>
        <w:t xml:space="preserve">Investigator recommends reviewing DOJ Case no. CIR 2003/21/PEJ/RS to determine if this case </w:t>
      </w:r>
      <w:r w:rsidR="00F274B5" w:rsidRPr="00F076DC">
        <w:rPr>
          <w:lang w:eastAsia="nl-NL"/>
        </w:rPr>
        <w:t>file</w:t>
      </w:r>
      <w:r w:rsidR="00F274B5" w:rsidRPr="00B87341">
        <w:rPr>
          <w:lang w:val="en-GB"/>
        </w:rPr>
        <w:t xml:space="preserve"> may contain additional documents which may be of significant value </w:t>
      </w:r>
      <w:r w:rsidR="00560AB7" w:rsidRPr="00B87341">
        <w:rPr>
          <w:lang w:val="en-GB"/>
        </w:rPr>
        <w:t xml:space="preserve">to the investigation. Some names </w:t>
      </w:r>
      <w:r w:rsidR="007F542C" w:rsidRPr="00B87341">
        <w:rPr>
          <w:lang w:val="en-GB"/>
        </w:rPr>
        <w:t>listed in the War Crimes database were not included in the case file (possibly DOJ-</w:t>
      </w:r>
      <w:proofErr w:type="spellStart"/>
      <w:r w:rsidR="007F542C" w:rsidRPr="00B87341">
        <w:rPr>
          <w:lang w:val="en-GB"/>
        </w:rPr>
        <w:t>Peja</w:t>
      </w:r>
      <w:proofErr w:type="spellEnd"/>
      <w:r w:rsidR="007F542C" w:rsidRPr="00B87341">
        <w:rPr>
          <w:lang w:val="en-GB"/>
        </w:rPr>
        <w:t xml:space="preserve">) </w:t>
      </w:r>
      <w:r w:rsidR="00F400B4" w:rsidRPr="00B87341">
        <w:rPr>
          <w:lang w:val="en-GB"/>
        </w:rPr>
        <w:t>..</w:t>
      </w:r>
      <w:r w:rsidR="007F542C" w:rsidRPr="00B87341">
        <w:rPr>
          <w:lang w:val="en-GB"/>
        </w:rPr>
        <w:t>. If DOJ does not have those documents then the location is unknown to the investigator.</w:t>
      </w:r>
    </w:p>
    <w:p w:rsidR="007F542C" w:rsidRPr="00B87341" w:rsidRDefault="007F542C" w:rsidP="007F542C">
      <w:pPr>
        <w:pStyle w:val="ListParagraph"/>
        <w:contextualSpacing/>
        <w:jc w:val="both"/>
        <w:rPr>
          <w:lang w:val="en-GB"/>
        </w:rPr>
      </w:pPr>
    </w:p>
    <w:p w:rsidR="007F542C" w:rsidRPr="00B87341" w:rsidRDefault="007F542C" w:rsidP="007F542C">
      <w:pPr>
        <w:pStyle w:val="ListParagraph"/>
        <w:contextualSpacing/>
        <w:jc w:val="both"/>
        <w:rPr>
          <w:lang w:val="en-GB"/>
        </w:rPr>
      </w:pPr>
      <w:r w:rsidRPr="00B87341">
        <w:rPr>
          <w:lang w:val="en-GB"/>
        </w:rPr>
        <w:t xml:space="preserve">The information contained in the file is scant. It is recommended that the four witnesses be contacted and statements be obtained from the witnesses listed in the case file in an effort to obtain evidentiary information to further the investigation and potential prosecution”. </w:t>
      </w:r>
    </w:p>
    <w:p w:rsidR="007F542C" w:rsidRPr="00B87341" w:rsidRDefault="007F542C" w:rsidP="007F542C">
      <w:pPr>
        <w:pStyle w:val="ListParagraph"/>
        <w:rPr>
          <w:lang w:val="en-GB"/>
        </w:rPr>
      </w:pPr>
    </w:p>
    <w:p w:rsidR="00126C7E" w:rsidRDefault="00277155" w:rsidP="000C4A30">
      <w:pPr>
        <w:pStyle w:val="ListParagraph"/>
        <w:numPr>
          <w:ilvl w:val="0"/>
          <w:numId w:val="47"/>
        </w:numPr>
        <w:contextualSpacing/>
        <w:jc w:val="both"/>
        <w:rPr>
          <w:lang w:val="en-GB"/>
        </w:rPr>
      </w:pPr>
      <w:r w:rsidRPr="00B87341">
        <w:rPr>
          <w:lang w:val="en-GB"/>
        </w:rPr>
        <w:t xml:space="preserve">It appears that the case concerning the disappearance of Mrs </w:t>
      </w:r>
      <w:proofErr w:type="spellStart"/>
      <w:r w:rsidRPr="00B87341">
        <w:rPr>
          <w:lang w:val="en-GB"/>
        </w:rPr>
        <w:t>Zorka</w:t>
      </w:r>
      <w:proofErr w:type="spellEnd"/>
      <w:r w:rsidRPr="00B87341">
        <w:rPr>
          <w:lang w:val="en-GB"/>
        </w:rPr>
        <w:t xml:space="preserve"> </w:t>
      </w:r>
      <w:proofErr w:type="spellStart"/>
      <w:r w:rsidRPr="00B87341">
        <w:rPr>
          <w:lang w:val="en-GB"/>
        </w:rPr>
        <w:t>Radovanović</w:t>
      </w:r>
      <w:proofErr w:type="spellEnd"/>
      <w:r w:rsidRPr="00B87341">
        <w:rPr>
          <w:lang w:val="en-GB"/>
        </w:rPr>
        <w:t xml:space="preserve"> and Mr </w:t>
      </w:r>
      <w:proofErr w:type="spellStart"/>
      <w:r w:rsidRPr="00B87341">
        <w:rPr>
          <w:lang w:val="en-GB"/>
        </w:rPr>
        <w:t>Radovanović</w:t>
      </w:r>
      <w:proofErr w:type="spellEnd"/>
      <w:r w:rsidRPr="00B87341">
        <w:rPr>
          <w:lang w:val="en-GB"/>
        </w:rPr>
        <w:t xml:space="preserve"> </w:t>
      </w:r>
      <w:proofErr w:type="spellStart"/>
      <w:r w:rsidRPr="00B87341">
        <w:rPr>
          <w:lang w:val="en-GB"/>
        </w:rPr>
        <w:t>Milorad</w:t>
      </w:r>
      <w:proofErr w:type="spellEnd"/>
      <w:r w:rsidRPr="00B87341">
        <w:rPr>
          <w:lang w:val="en-GB"/>
        </w:rPr>
        <w:t xml:space="preserve"> was reviewed by the UNMIK Police </w:t>
      </w:r>
      <w:r w:rsidR="00B87341" w:rsidRPr="00B87341">
        <w:rPr>
          <w:lang w:val="en-GB"/>
        </w:rPr>
        <w:t>WCIU</w:t>
      </w:r>
      <w:r w:rsidRPr="00B87341">
        <w:rPr>
          <w:lang w:val="en-GB"/>
        </w:rPr>
        <w:t xml:space="preserve"> in September 200</w:t>
      </w:r>
      <w:r w:rsidR="00936156" w:rsidRPr="00B87341">
        <w:rPr>
          <w:lang w:val="en-GB"/>
        </w:rPr>
        <w:t>8. A</w:t>
      </w:r>
      <w:r w:rsidRPr="00B87341">
        <w:rPr>
          <w:lang w:val="en-GB"/>
        </w:rPr>
        <w:t xml:space="preserve"> Case Analysis Review Report of the </w:t>
      </w:r>
      <w:r w:rsidR="00B87341" w:rsidRPr="00B87341">
        <w:rPr>
          <w:lang w:val="en-GB"/>
        </w:rPr>
        <w:t>WCIU</w:t>
      </w:r>
      <w:r w:rsidRPr="00B87341">
        <w:rPr>
          <w:lang w:val="en-GB"/>
        </w:rPr>
        <w:t xml:space="preserve">, dated 17 September 2008, </w:t>
      </w:r>
      <w:r w:rsidR="00936156" w:rsidRPr="00B87341">
        <w:rPr>
          <w:lang w:val="en-GB"/>
        </w:rPr>
        <w:t>lists</w:t>
      </w:r>
      <w:r w:rsidRPr="00B87341">
        <w:rPr>
          <w:lang w:val="en-GB"/>
        </w:rPr>
        <w:t xml:space="preserve"> the cases of Mr and Mrs </w:t>
      </w:r>
      <w:proofErr w:type="spellStart"/>
      <w:r w:rsidRPr="00B87341">
        <w:rPr>
          <w:lang w:val="en-GB"/>
        </w:rPr>
        <w:t>Radovanović</w:t>
      </w:r>
      <w:proofErr w:type="spellEnd"/>
      <w:r w:rsidRPr="00B87341">
        <w:rPr>
          <w:lang w:val="en-GB"/>
        </w:rPr>
        <w:t xml:space="preserve"> and a third </w:t>
      </w:r>
      <w:proofErr w:type="gramStart"/>
      <w:r w:rsidRPr="00B87341">
        <w:rPr>
          <w:lang w:val="en-GB"/>
        </w:rPr>
        <w:t>case,</w:t>
      </w:r>
      <w:proofErr w:type="gramEnd"/>
      <w:r w:rsidRPr="00B87341">
        <w:rPr>
          <w:lang w:val="en-GB"/>
        </w:rPr>
        <w:t xml:space="preserve"> of one Mr D.C.</w:t>
      </w:r>
      <w:r w:rsidR="00936156" w:rsidRPr="00B87341">
        <w:rPr>
          <w:lang w:val="en-GB"/>
        </w:rPr>
        <w:t xml:space="preserve"> (</w:t>
      </w:r>
      <w:r w:rsidRPr="00B87341">
        <w:rPr>
          <w:lang w:val="en-GB"/>
        </w:rPr>
        <w:t>the report does not indicate the connection between those cases</w:t>
      </w:r>
      <w:r w:rsidR="00936156" w:rsidRPr="00B87341">
        <w:rPr>
          <w:lang w:val="en-GB"/>
        </w:rPr>
        <w:t>)</w:t>
      </w:r>
      <w:r w:rsidRPr="00B87341">
        <w:rPr>
          <w:lang w:val="en-GB"/>
        </w:rPr>
        <w:t>. The report provides a summary of the information gathered thus far by th</w:t>
      </w:r>
      <w:r w:rsidR="00936156" w:rsidRPr="00B87341">
        <w:rPr>
          <w:lang w:val="en-GB"/>
        </w:rPr>
        <w:t xml:space="preserve">e investigators </w:t>
      </w:r>
      <w:r w:rsidRPr="00B87341">
        <w:rPr>
          <w:lang w:val="en-GB"/>
        </w:rPr>
        <w:t>and, with respect to the</w:t>
      </w:r>
      <w:r w:rsidR="00936156" w:rsidRPr="00B87341">
        <w:rPr>
          <w:lang w:val="en-GB"/>
        </w:rPr>
        <w:t xml:space="preserve"> identified neighbour and</w:t>
      </w:r>
      <w:r w:rsidRPr="00B87341">
        <w:rPr>
          <w:lang w:val="en-GB"/>
        </w:rPr>
        <w:t xml:space="preserve"> witness </w:t>
      </w:r>
      <w:r w:rsidR="00936156" w:rsidRPr="00B87341">
        <w:rPr>
          <w:lang w:val="en-GB"/>
        </w:rPr>
        <w:t xml:space="preserve">mentioned </w:t>
      </w:r>
      <w:r w:rsidR="00B87341" w:rsidRPr="00B87341">
        <w:rPr>
          <w:lang w:val="en-GB"/>
        </w:rPr>
        <w:t xml:space="preserve">above (see </w:t>
      </w:r>
      <w:r w:rsidRPr="00B87341">
        <w:rPr>
          <w:lang w:val="en-GB"/>
        </w:rPr>
        <w:t>§</w:t>
      </w:r>
      <w:r w:rsidR="0017542A" w:rsidRPr="00B87341">
        <w:rPr>
          <w:lang w:val="en-GB"/>
        </w:rPr>
        <w:t>§</w:t>
      </w:r>
      <w:r w:rsidRPr="00B87341">
        <w:rPr>
          <w:lang w:val="en-GB"/>
        </w:rPr>
        <w:t xml:space="preserve"> </w:t>
      </w:r>
      <w:r w:rsidR="00B87341" w:rsidRPr="00B87341">
        <w:rPr>
          <w:lang w:val="en-GB"/>
        </w:rPr>
        <w:t>25</w:t>
      </w:r>
      <w:r w:rsidR="0017542A" w:rsidRPr="00B87341">
        <w:rPr>
          <w:lang w:val="en-GB"/>
        </w:rPr>
        <w:t>, 33, 38</w:t>
      </w:r>
      <w:r w:rsidRPr="00B87341">
        <w:rPr>
          <w:lang w:val="en-GB"/>
        </w:rPr>
        <w:t xml:space="preserve">) states “investigators think he knew something else but hesitated to speak. We may give full protection and guarantee his safety if he </w:t>
      </w:r>
      <w:r w:rsidRPr="00B87341">
        <w:rPr>
          <w:lang w:val="en-GB"/>
        </w:rPr>
        <w:lastRenderedPageBreak/>
        <w:t>explains what he knows” and further “based on OMPF database MPs are dead according to ICRC but no info regarding hand over”. Therefore the reviewing officer recommended that the case shall be left “pending”, “waiting for further information”. In the field “Blood sample collection for DNA”, the report states “No information”.</w:t>
      </w:r>
    </w:p>
    <w:p w:rsidR="00B87341" w:rsidRPr="00B87341" w:rsidRDefault="00B87341" w:rsidP="00B87341">
      <w:pPr>
        <w:pStyle w:val="ListParagraph"/>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B87341" w:rsidRDefault="00F12F42" w:rsidP="000C4A30">
      <w:pPr>
        <w:pStyle w:val="ListParagraph"/>
        <w:numPr>
          <w:ilvl w:val="0"/>
          <w:numId w:val="47"/>
        </w:numPr>
        <w:autoSpaceDE w:val="0"/>
        <w:jc w:val="both"/>
        <w:rPr>
          <w:b/>
          <w:bCs/>
          <w:lang w:val="en-GB"/>
        </w:rPr>
      </w:pPr>
      <w:r w:rsidRPr="00B87341">
        <w:rPr>
          <w:lang w:val="en-GB"/>
        </w:rPr>
        <w:t>The complainant</w:t>
      </w:r>
      <w:r w:rsidR="007A6FCD" w:rsidRPr="00B87341">
        <w:rPr>
          <w:lang w:val="en-GB"/>
        </w:rPr>
        <w:t xml:space="preserve"> complain</w:t>
      </w:r>
      <w:r w:rsidR="001E3E32" w:rsidRPr="00B87341">
        <w:rPr>
          <w:lang w:val="en-GB"/>
        </w:rPr>
        <w:t>s</w:t>
      </w:r>
      <w:r w:rsidRPr="00B87341">
        <w:rPr>
          <w:lang w:val="en-GB"/>
        </w:rPr>
        <w:t xml:space="preserve"> about UNMIK’s alleged failure to properly investigate the </w:t>
      </w:r>
      <w:r w:rsidR="00D7006C" w:rsidRPr="00B87341">
        <w:rPr>
          <w:lang w:val="en-GB"/>
        </w:rPr>
        <w:t>disappearance</w:t>
      </w:r>
      <w:r w:rsidR="0051097E" w:rsidRPr="00B87341">
        <w:rPr>
          <w:lang w:val="en-GB"/>
        </w:rPr>
        <w:t xml:space="preserve"> and</w:t>
      </w:r>
      <w:r w:rsidR="003110C6" w:rsidRPr="00B87341">
        <w:rPr>
          <w:lang w:val="en-GB"/>
        </w:rPr>
        <w:t xml:space="preserve"> probable</w:t>
      </w:r>
      <w:r w:rsidR="0051097E" w:rsidRPr="00B87341">
        <w:rPr>
          <w:lang w:val="en-GB"/>
        </w:rPr>
        <w:t xml:space="preserve"> </w:t>
      </w:r>
      <w:r w:rsidR="001E3E32" w:rsidRPr="00B87341">
        <w:rPr>
          <w:bCs/>
          <w:lang w:val="en-GB"/>
        </w:rPr>
        <w:t>killing</w:t>
      </w:r>
      <w:r w:rsidR="0051097E" w:rsidRPr="00B87341">
        <w:rPr>
          <w:bCs/>
          <w:lang w:val="en-GB"/>
        </w:rPr>
        <w:t xml:space="preserve"> </w:t>
      </w:r>
      <w:r w:rsidR="005A570A" w:rsidRPr="00B87341">
        <w:rPr>
          <w:bCs/>
          <w:lang w:val="en-GB"/>
        </w:rPr>
        <w:t xml:space="preserve">of </w:t>
      </w:r>
      <w:r w:rsidR="003110C6" w:rsidRPr="00B87341">
        <w:rPr>
          <w:lang w:val="en-GB"/>
        </w:rPr>
        <w:t>her parents</w:t>
      </w:r>
      <w:r w:rsidR="00E0459E" w:rsidRPr="00B87341">
        <w:rPr>
          <w:lang w:val="en-GB"/>
        </w:rPr>
        <w:t xml:space="preserve">. </w:t>
      </w:r>
      <w:r w:rsidRPr="00B87341">
        <w:rPr>
          <w:lang w:val="en-GB"/>
        </w:rPr>
        <w:t xml:space="preserve">In this regard the Panel deems that </w:t>
      </w:r>
      <w:r w:rsidR="005C635E" w:rsidRPr="00B87341">
        <w:rPr>
          <w:lang w:val="en-GB"/>
        </w:rPr>
        <w:t>the complainant</w:t>
      </w:r>
      <w:r w:rsidRPr="00B87341">
        <w:rPr>
          <w:lang w:val="en-GB"/>
        </w:rPr>
        <w:t xml:space="preserve"> invoke</w:t>
      </w:r>
      <w:r w:rsidR="00592A6A" w:rsidRPr="00B87341">
        <w:rPr>
          <w:lang w:val="en-GB"/>
        </w:rPr>
        <w:t>s</w:t>
      </w:r>
      <w:r w:rsidRPr="00B87341">
        <w:rPr>
          <w:lang w:val="en-GB"/>
        </w:rPr>
        <w:t xml:space="preserve"> a violation of the procedural limb of Article 2 of the European Convention on Human Rights (ECHR).</w:t>
      </w:r>
    </w:p>
    <w:p w:rsidR="007A6FCD" w:rsidRPr="00B87341" w:rsidRDefault="007A6FCD" w:rsidP="007A6FCD">
      <w:pPr>
        <w:pStyle w:val="ListParagraph"/>
        <w:autoSpaceDE w:val="0"/>
        <w:ind w:left="360"/>
        <w:jc w:val="both"/>
        <w:rPr>
          <w:b/>
          <w:bCs/>
          <w:lang w:val="en-GB"/>
        </w:rPr>
      </w:pPr>
    </w:p>
    <w:p w:rsidR="007A6FCD" w:rsidRPr="00B87341" w:rsidRDefault="005C635E" w:rsidP="000C4A30">
      <w:pPr>
        <w:pStyle w:val="Default"/>
        <w:numPr>
          <w:ilvl w:val="0"/>
          <w:numId w:val="47"/>
        </w:numPr>
        <w:jc w:val="both"/>
        <w:rPr>
          <w:lang w:val="en-GB"/>
        </w:rPr>
      </w:pPr>
      <w:r w:rsidRPr="00B87341">
        <w:rPr>
          <w:lang w:val="en-GB"/>
        </w:rPr>
        <w:t>The complainant</w:t>
      </w:r>
      <w:r w:rsidR="003C3DD1" w:rsidRPr="00B87341">
        <w:rPr>
          <w:lang w:val="en-GB"/>
        </w:rPr>
        <w:t xml:space="preserve"> also complain</w:t>
      </w:r>
      <w:r w:rsidR="001E3E32" w:rsidRPr="00B87341">
        <w:rPr>
          <w:lang w:val="en-GB"/>
        </w:rPr>
        <w:t>s</w:t>
      </w:r>
      <w:r w:rsidR="007A6FCD" w:rsidRPr="00B87341">
        <w:rPr>
          <w:lang w:val="en-GB"/>
        </w:rPr>
        <w:t xml:space="preserve"> about the mental pain and suffering allegedly caused to </w:t>
      </w:r>
      <w:r w:rsidR="001E3E32" w:rsidRPr="00B87341">
        <w:rPr>
          <w:lang w:val="en-GB"/>
        </w:rPr>
        <w:t>her and her family</w:t>
      </w:r>
      <w:r w:rsidR="007A6FCD" w:rsidRPr="00B87341">
        <w:rPr>
          <w:lang w:val="en-GB"/>
        </w:rPr>
        <w:t xml:space="preserve"> by this </w:t>
      </w:r>
      <w:r w:rsidR="001E3E32" w:rsidRPr="00B87341">
        <w:rPr>
          <w:lang w:val="en-GB"/>
        </w:rPr>
        <w:t>situation. In this regard, she relies</w:t>
      </w:r>
      <w:r w:rsidR="007A6FCD" w:rsidRPr="00B8734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0C4A30">
      <w:pPr>
        <w:pStyle w:val="ListParagraph"/>
        <w:numPr>
          <w:ilvl w:val="0"/>
          <w:numId w:val="47"/>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0C4A30">
      <w:pPr>
        <w:pStyle w:val="ListParagraph"/>
        <w:numPr>
          <w:ilvl w:val="0"/>
          <w:numId w:val="47"/>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0C4A30">
      <w:pPr>
        <w:pStyle w:val="ListParagraph"/>
        <w:numPr>
          <w:ilvl w:val="0"/>
          <w:numId w:val="47"/>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t>
      </w:r>
      <w:r w:rsidRPr="00D22581">
        <w:rPr>
          <w:lang w:val="en-GB"/>
        </w:rPr>
        <w:lastRenderedPageBreak/>
        <w:t xml:space="preserve">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22581" w:rsidRDefault="00FB1D95" w:rsidP="000C4A30">
      <w:pPr>
        <w:pStyle w:val="ListParagraph"/>
        <w:numPr>
          <w:ilvl w:val="0"/>
          <w:numId w:val="47"/>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7"/>
    </w:p>
    <w:p w:rsidR="00FB1D95" w:rsidRPr="00D22581" w:rsidRDefault="00FB1D95" w:rsidP="00FB1D95">
      <w:pPr>
        <w:pStyle w:val="ListParagraph"/>
        <w:rPr>
          <w:rFonts w:cs="CAGLHH+TimesNewRoman"/>
          <w:color w:val="000000"/>
          <w:lang w:val="en-GB"/>
        </w:rPr>
      </w:pPr>
    </w:p>
    <w:p w:rsidR="00FB1D95" w:rsidRPr="007D0715" w:rsidRDefault="00FB1D95" w:rsidP="000C4A30">
      <w:pPr>
        <w:pStyle w:val="ListParagraph"/>
        <w:numPr>
          <w:ilvl w:val="0"/>
          <w:numId w:val="47"/>
        </w:numPr>
        <w:autoSpaceDE w:val="0"/>
        <w:jc w:val="both"/>
        <w:rPr>
          <w:bCs/>
          <w:lang w:val="en-GB"/>
        </w:rPr>
      </w:pPr>
      <w:r w:rsidRPr="007D0715">
        <w:rPr>
          <w:rFonts w:cs="CAGLHH+TimesNewRoman"/>
          <w:color w:val="000000"/>
          <w:lang w:val="en-GB"/>
        </w:rPr>
        <w:t xml:space="preserve">Likewise, the Panel emphasises that, as far as its </w:t>
      </w:r>
      <w:r w:rsidRPr="007D0715">
        <w:rPr>
          <w:rFonts w:cs="CAGLHH+TimesNewRoman"/>
          <w:lang w:val="en-GB"/>
        </w:rPr>
        <w:t xml:space="preserve">jurisdiction </w:t>
      </w:r>
      <w:r w:rsidRPr="007D0715">
        <w:rPr>
          <w:rFonts w:cs="CAGLHH+TimesNewRoman"/>
          <w:i/>
          <w:lang w:val="en-GB"/>
        </w:rPr>
        <w:t>ratione</w:t>
      </w:r>
      <w:r w:rsidR="002E1AC9" w:rsidRPr="007D0715">
        <w:rPr>
          <w:rFonts w:cs="CAGLHH+TimesNewRoman"/>
          <w:i/>
          <w:lang w:val="en-GB"/>
        </w:rPr>
        <w:t xml:space="preserve"> </w:t>
      </w:r>
      <w:r w:rsidRPr="007D0715">
        <w:rPr>
          <w:rFonts w:cs="CAGLHH+TimesNewRoman"/>
          <w:i/>
          <w:lang w:val="en-GB"/>
        </w:rPr>
        <w:t>materiae</w:t>
      </w:r>
      <w:r w:rsidRPr="007D0715">
        <w:rPr>
          <w:rFonts w:cs="CAGLHH+TimesNewRoman"/>
          <w:lang w:val="en-GB"/>
        </w:rPr>
        <w:t xml:space="preserve"> is</w:t>
      </w:r>
      <w:r w:rsidRPr="007D0715">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D0715" w:rsidRPr="007D0715">
        <w:rPr>
          <w:lang w:val="en-GB"/>
        </w:rPr>
        <w:t>48</w:t>
      </w:r>
      <w:r w:rsidRPr="007D0715">
        <w:rPr>
          <w:rFonts w:cs="CAGLHH+TimesNewRoman"/>
          <w:color w:val="000000"/>
          <w:lang w:val="en-GB"/>
        </w:rPr>
        <w:t>).</w:t>
      </w:r>
      <w:r w:rsidRPr="007D071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7D0715" w:rsidRDefault="00FB1D95" w:rsidP="00FB1D95">
      <w:pPr>
        <w:pStyle w:val="ListParagraph"/>
        <w:rPr>
          <w:bCs/>
          <w:lang w:val="en-GB"/>
        </w:rPr>
      </w:pPr>
    </w:p>
    <w:p w:rsidR="00FB1D95" w:rsidRPr="007D0715" w:rsidRDefault="00FB1D95" w:rsidP="000C4A30">
      <w:pPr>
        <w:pStyle w:val="ListParagraph"/>
        <w:numPr>
          <w:ilvl w:val="0"/>
          <w:numId w:val="47"/>
        </w:numPr>
        <w:autoSpaceDE w:val="0"/>
        <w:jc w:val="both"/>
        <w:rPr>
          <w:bCs/>
          <w:lang w:val="en-GB"/>
        </w:rPr>
      </w:pPr>
      <w:r w:rsidRPr="007D0715">
        <w:rPr>
          <w:bCs/>
          <w:lang w:val="en-GB"/>
        </w:rPr>
        <w:t>The Panel further notes that Section 2 of UNMIK Regulation No. 2006/12 provides that t</w:t>
      </w:r>
      <w:r w:rsidRPr="007D0715">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D0715">
        <w:rPr>
          <w:rFonts w:cs="CAGLHH+TimesNewRoman"/>
          <w:i/>
          <w:lang w:val="en-GB"/>
        </w:rPr>
        <w:t>ratione</w:t>
      </w:r>
      <w:r w:rsidR="002E1AC9" w:rsidRPr="007D0715">
        <w:rPr>
          <w:rFonts w:cs="CAGLHH+TimesNewRoman"/>
          <w:i/>
          <w:lang w:val="en-GB"/>
        </w:rPr>
        <w:t xml:space="preserve"> </w:t>
      </w:r>
      <w:r w:rsidRPr="007D0715">
        <w:rPr>
          <w:rFonts w:cs="CAGLHH+TimesNewRoman"/>
          <w:i/>
          <w:lang w:val="en-GB"/>
        </w:rPr>
        <w:t>temporis</w:t>
      </w:r>
      <w:r w:rsidRPr="007D0715">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7D0715">
        <w:rPr>
          <w:rFonts w:cs="CAGLHH+TimesNewRoman"/>
          <w:color w:val="000000"/>
          <w:lang w:val="en-GB"/>
        </w:rPr>
        <w:t>ECtHR</w:t>
      </w:r>
      <w:proofErr w:type="spellEnd"/>
      <w:r w:rsidRPr="007D0715">
        <w:rPr>
          <w:rFonts w:cs="CAGLHH+TimesNewRoman"/>
          <w:color w:val="000000"/>
          <w:lang w:val="en-GB"/>
        </w:rPr>
        <w:t xml:space="preserve">), Grand Chamber [GC], </w:t>
      </w:r>
      <w:proofErr w:type="spellStart"/>
      <w:r w:rsidRPr="007D0715">
        <w:rPr>
          <w:rFonts w:cs="CAGLHH+TimesNewRoman"/>
          <w:i/>
          <w:color w:val="000000"/>
          <w:lang w:val="en-GB"/>
        </w:rPr>
        <w:t>Varnava</w:t>
      </w:r>
      <w:proofErr w:type="spellEnd"/>
      <w:r w:rsidRPr="007D0715">
        <w:rPr>
          <w:rFonts w:cs="CAGLHH+TimesNewRoman"/>
          <w:i/>
          <w:color w:val="000000"/>
          <w:lang w:val="en-GB"/>
        </w:rPr>
        <w:t xml:space="preserve"> and Others v. Turkey</w:t>
      </w:r>
      <w:r w:rsidRPr="007D0715">
        <w:rPr>
          <w:rFonts w:cs="CAGLHH+TimesNewRoman"/>
          <w:color w:val="000000"/>
          <w:lang w:val="en-GB"/>
        </w:rPr>
        <w:t xml:space="preserve">, nos. 16064/90 and others, judgment of 18 September 2009, §§ 147-149; </w:t>
      </w:r>
      <w:proofErr w:type="spellStart"/>
      <w:r w:rsidRPr="007D0715">
        <w:rPr>
          <w:rFonts w:cs="CAGLHH+TimesNewRoman"/>
          <w:color w:val="000000"/>
          <w:lang w:val="en-GB"/>
        </w:rPr>
        <w:t>ECtHR</w:t>
      </w:r>
      <w:proofErr w:type="spellEnd"/>
      <w:r w:rsidRPr="007D0715">
        <w:rPr>
          <w:rFonts w:cs="CAGLHH+TimesNewRoman"/>
          <w:color w:val="000000"/>
          <w:lang w:val="en-GB"/>
        </w:rPr>
        <w:t xml:space="preserve">, </w:t>
      </w:r>
      <w:r w:rsidRPr="007D0715">
        <w:rPr>
          <w:rFonts w:cs="CAGLHH+TimesNewRoman"/>
          <w:i/>
          <w:color w:val="000000"/>
          <w:lang w:val="en-GB"/>
        </w:rPr>
        <w:t xml:space="preserve">Cyprus v. Turkey </w:t>
      </w:r>
      <w:r w:rsidRPr="007D0715">
        <w:rPr>
          <w:rFonts w:cs="CAGLHH+TimesNewRoman"/>
          <w:color w:val="000000"/>
          <w:lang w:val="en-GB"/>
        </w:rPr>
        <w:t xml:space="preserve">[GC] no. </w:t>
      </w:r>
      <w:r w:rsidRPr="007D0715">
        <w:rPr>
          <w:rStyle w:val="s85f22697"/>
          <w:lang w:val="en-GB"/>
        </w:rPr>
        <w:t>25781/94, judgment of 10 May 2001,</w:t>
      </w:r>
      <w:r w:rsidRPr="007D0715">
        <w:rPr>
          <w:rFonts w:cs="CAGLHH+TimesNewRoman"/>
          <w:lang w:val="en-GB"/>
        </w:rPr>
        <w:t xml:space="preserve"> § 136</w:t>
      </w:r>
      <w:r w:rsidRPr="007D0715">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C4739C" w:rsidRPr="007D0715" w:rsidRDefault="00343F68" w:rsidP="000C4A30">
      <w:pPr>
        <w:numPr>
          <w:ilvl w:val="0"/>
          <w:numId w:val="47"/>
        </w:numPr>
        <w:suppressAutoHyphens/>
        <w:autoSpaceDE w:val="0"/>
        <w:jc w:val="both"/>
        <w:rPr>
          <w:lang w:val="en-GB"/>
        </w:rPr>
      </w:pPr>
      <w:r w:rsidRPr="007D0715">
        <w:rPr>
          <w:lang w:val="en-GB"/>
        </w:rPr>
        <w:t>The complainant</w:t>
      </w:r>
      <w:r w:rsidR="006F3FDC" w:rsidRPr="007D0715">
        <w:rPr>
          <w:lang w:val="en-GB"/>
        </w:rPr>
        <w:t xml:space="preserve"> in substance allege</w:t>
      </w:r>
      <w:r w:rsidR="00D7006C" w:rsidRPr="007D0715">
        <w:rPr>
          <w:lang w:val="en-GB"/>
        </w:rPr>
        <w:t>s</w:t>
      </w:r>
      <w:r w:rsidR="006F3FDC" w:rsidRPr="007D0715">
        <w:rPr>
          <w:lang w:val="en-GB"/>
        </w:rPr>
        <w:t xml:space="preserve"> violations concerning the lack of an adequate criminal investigation into</w:t>
      </w:r>
      <w:r w:rsidR="00CE12C1" w:rsidRPr="007D0715">
        <w:rPr>
          <w:lang w:val="en-GB"/>
        </w:rPr>
        <w:t xml:space="preserve"> the</w:t>
      </w:r>
      <w:r w:rsidR="00D7006C" w:rsidRPr="007D0715">
        <w:rPr>
          <w:lang w:val="en-GB"/>
        </w:rPr>
        <w:t xml:space="preserve"> disappearance and </w:t>
      </w:r>
      <w:r w:rsidR="00095619" w:rsidRPr="007D0715">
        <w:rPr>
          <w:lang w:val="en-GB"/>
        </w:rPr>
        <w:t>probable killing of her parents</w:t>
      </w:r>
      <w:r w:rsidR="00D7006C" w:rsidRPr="007D0715">
        <w:rPr>
          <w:lang w:val="en-GB"/>
        </w:rPr>
        <w:t>.</w:t>
      </w:r>
      <w:r w:rsidR="001F240E" w:rsidRPr="007D0715">
        <w:rPr>
          <w:lang w:val="en-GB"/>
        </w:rPr>
        <w:t xml:space="preserve"> The complainant</w:t>
      </w:r>
      <w:r w:rsidR="006F3FDC" w:rsidRPr="007D0715">
        <w:rPr>
          <w:lang w:val="en-GB"/>
        </w:rPr>
        <w:t xml:space="preserve"> also state</w:t>
      </w:r>
      <w:r w:rsidR="00D7006C" w:rsidRPr="007D0715">
        <w:rPr>
          <w:lang w:val="en-GB"/>
        </w:rPr>
        <w:t>s that she</w:t>
      </w:r>
      <w:r w:rsidR="006F3FDC" w:rsidRPr="007D0715">
        <w:rPr>
          <w:lang w:val="en-GB"/>
        </w:rPr>
        <w:t xml:space="preserve"> not informed as to whether an investigation was conducted and what the outcome was.</w:t>
      </w:r>
    </w:p>
    <w:p w:rsidR="00C4739C" w:rsidRPr="00C4739C" w:rsidRDefault="00C4739C" w:rsidP="00C4739C">
      <w:pPr>
        <w:suppressAutoHyphens/>
        <w:autoSpaceDE w:val="0"/>
        <w:ind w:left="360"/>
        <w:jc w:val="both"/>
        <w:rPr>
          <w:lang w:val="en-GB"/>
        </w:rPr>
      </w:pPr>
    </w:p>
    <w:p w:rsidR="00C4739C" w:rsidRPr="00C4739C" w:rsidRDefault="00C4739C" w:rsidP="000C4A30">
      <w:pPr>
        <w:numPr>
          <w:ilvl w:val="0"/>
          <w:numId w:val="47"/>
        </w:numPr>
        <w:suppressAutoHyphens/>
        <w:autoSpaceDE w:val="0"/>
        <w:jc w:val="both"/>
        <w:rPr>
          <w:lang w:val="en-GB"/>
        </w:rPr>
      </w:pPr>
      <w:r w:rsidRPr="00817B2F">
        <w:rPr>
          <w:lang w:val="en-GB"/>
        </w:rPr>
        <w:t>In his comments on the merits of the complaint u</w:t>
      </w:r>
      <w:r>
        <w:rPr>
          <w:lang w:val="en-GB"/>
        </w:rPr>
        <w:t>nder Article 2, the SRSG acknowledges</w:t>
      </w:r>
      <w:r w:rsidRPr="00817B2F">
        <w:rPr>
          <w:lang w:val="en-GB"/>
        </w:rPr>
        <w:t xml:space="preserve"> that the disappearance and probable killing of </w:t>
      </w:r>
      <w:r w:rsidRPr="00817B2F">
        <w:rPr>
          <w:bCs/>
          <w:lang w:val="en-GB"/>
        </w:rPr>
        <w:t>Mr</w:t>
      </w:r>
      <w:r>
        <w:rPr>
          <w:bCs/>
          <w:lang w:val="en-GB"/>
        </w:rPr>
        <w:t xml:space="preserve">s </w:t>
      </w:r>
      <w:proofErr w:type="spellStart"/>
      <w:r>
        <w:rPr>
          <w:bCs/>
          <w:lang w:val="en-GB"/>
        </w:rPr>
        <w:t>Zorka</w:t>
      </w:r>
      <w:proofErr w:type="spellEnd"/>
      <w:r>
        <w:rPr>
          <w:bCs/>
          <w:lang w:val="en-GB"/>
        </w:rPr>
        <w:t xml:space="preserve"> </w:t>
      </w:r>
      <w:proofErr w:type="spellStart"/>
      <w:r>
        <w:rPr>
          <w:bCs/>
          <w:lang w:val="en-GB"/>
        </w:rPr>
        <w:t>Radovanović</w:t>
      </w:r>
      <w:proofErr w:type="spellEnd"/>
      <w:r>
        <w:rPr>
          <w:bCs/>
          <w:lang w:val="en-GB"/>
        </w:rPr>
        <w:t xml:space="preserve"> and Mr </w:t>
      </w:r>
      <w:proofErr w:type="spellStart"/>
      <w:r>
        <w:rPr>
          <w:bCs/>
          <w:lang w:val="en-GB"/>
        </w:rPr>
        <w:t>Milorad</w:t>
      </w:r>
      <w:proofErr w:type="spellEnd"/>
      <w:r>
        <w:rPr>
          <w:bCs/>
          <w:lang w:val="en-GB"/>
        </w:rPr>
        <w:t xml:space="preserve"> </w:t>
      </w:r>
      <w:proofErr w:type="spellStart"/>
      <w:r>
        <w:rPr>
          <w:bCs/>
          <w:lang w:val="en-GB"/>
        </w:rPr>
        <w:t>Radovanović</w:t>
      </w:r>
      <w:proofErr w:type="spellEnd"/>
      <w:r w:rsidRPr="00817B2F">
        <w:rPr>
          <w:bCs/>
          <w:lang w:val="en-GB"/>
        </w:rPr>
        <w:t xml:space="preserve"> in June 1999 </w:t>
      </w:r>
      <w:r w:rsidRPr="00817B2F">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C4739C" w:rsidRPr="00817B2F" w:rsidRDefault="00C4739C" w:rsidP="00C4739C">
      <w:pPr>
        <w:suppressAutoHyphens/>
        <w:autoSpaceDE w:val="0"/>
        <w:ind w:left="360"/>
        <w:jc w:val="both"/>
        <w:rPr>
          <w:lang w:val="en-GB"/>
        </w:rPr>
      </w:pPr>
    </w:p>
    <w:p w:rsidR="00C4739C" w:rsidRPr="00C4739C" w:rsidRDefault="00C4739C" w:rsidP="000C4A30">
      <w:pPr>
        <w:numPr>
          <w:ilvl w:val="0"/>
          <w:numId w:val="47"/>
        </w:numPr>
        <w:suppressAutoHyphens/>
        <w:autoSpaceDE w:val="0"/>
        <w:jc w:val="both"/>
        <w:rPr>
          <w:lang w:val="en-GB"/>
        </w:rPr>
      </w:pPr>
      <w:r w:rsidRPr="00817B2F">
        <w:rPr>
          <w:lang w:val="en-GB"/>
        </w:rPr>
        <w:t xml:space="preserve">The SRSG </w:t>
      </w:r>
      <w:r>
        <w:rPr>
          <w:lang w:val="en-GB"/>
        </w:rPr>
        <w:t xml:space="preserve">therefore </w:t>
      </w:r>
      <w:r w:rsidRPr="00817B2F">
        <w:rPr>
          <w:lang w:val="en-GB"/>
        </w:rPr>
        <w:t xml:space="preserve">accepts UNMIK’s responsibility to conduct an investigation in the case of </w:t>
      </w:r>
      <w:r w:rsidR="0000070F" w:rsidRPr="00817B2F">
        <w:rPr>
          <w:bCs/>
          <w:lang w:val="en-GB"/>
        </w:rPr>
        <w:t>Mr</w:t>
      </w:r>
      <w:r w:rsidR="0000070F">
        <w:rPr>
          <w:bCs/>
          <w:lang w:val="en-GB"/>
        </w:rPr>
        <w:t xml:space="preserve">s </w:t>
      </w:r>
      <w:proofErr w:type="spellStart"/>
      <w:r w:rsidR="0000070F">
        <w:rPr>
          <w:bCs/>
          <w:lang w:val="en-GB"/>
        </w:rPr>
        <w:t>Zorka</w:t>
      </w:r>
      <w:proofErr w:type="spellEnd"/>
      <w:r w:rsidR="0000070F">
        <w:rPr>
          <w:bCs/>
          <w:lang w:val="en-GB"/>
        </w:rPr>
        <w:t xml:space="preserve"> </w:t>
      </w:r>
      <w:proofErr w:type="spellStart"/>
      <w:r w:rsidR="0000070F">
        <w:rPr>
          <w:bCs/>
          <w:lang w:val="en-GB"/>
        </w:rPr>
        <w:t>Radovanović</w:t>
      </w:r>
      <w:proofErr w:type="spellEnd"/>
      <w:r w:rsidR="0000070F">
        <w:rPr>
          <w:bCs/>
          <w:lang w:val="en-GB"/>
        </w:rPr>
        <w:t xml:space="preserve"> and Mr </w:t>
      </w:r>
      <w:proofErr w:type="spellStart"/>
      <w:r w:rsidR="0000070F">
        <w:rPr>
          <w:bCs/>
          <w:lang w:val="en-GB"/>
        </w:rPr>
        <w:t>Milorad</w:t>
      </w:r>
      <w:proofErr w:type="spellEnd"/>
      <w:r w:rsidR="0000070F">
        <w:rPr>
          <w:bCs/>
          <w:lang w:val="en-GB"/>
        </w:rPr>
        <w:t xml:space="preserve"> </w:t>
      </w:r>
      <w:proofErr w:type="spellStart"/>
      <w:r w:rsidR="0000070F">
        <w:rPr>
          <w:bCs/>
          <w:lang w:val="en-GB"/>
        </w:rPr>
        <w:t>Radovanović</w:t>
      </w:r>
      <w:proofErr w:type="spellEnd"/>
      <w:r w:rsidR="0000070F" w:rsidRPr="00817B2F">
        <w:rPr>
          <w:lang w:val="en-GB"/>
        </w:rPr>
        <w:t xml:space="preserve"> </w:t>
      </w:r>
      <w:r w:rsidRPr="00817B2F">
        <w:rPr>
          <w:lang w:val="en-GB"/>
        </w:rPr>
        <w:t xml:space="preserve">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CA7FEC" w:rsidRPr="006C776E" w:rsidRDefault="00CA7FEC" w:rsidP="00CA7FEC">
      <w:pPr>
        <w:pStyle w:val="ListParagraph"/>
        <w:rPr>
          <w:highlight w:val="yellow"/>
          <w:lang w:val="en-GB"/>
        </w:rPr>
      </w:pPr>
    </w:p>
    <w:p w:rsidR="00C4739C" w:rsidRPr="00575EC0" w:rsidRDefault="00657958" w:rsidP="000C4A30">
      <w:pPr>
        <w:pStyle w:val="ListParagraph"/>
        <w:numPr>
          <w:ilvl w:val="0"/>
          <w:numId w:val="47"/>
        </w:numPr>
        <w:autoSpaceDE w:val="0"/>
        <w:contextualSpacing/>
        <w:jc w:val="both"/>
      </w:pPr>
      <w:r w:rsidRPr="00405E1C">
        <w:rPr>
          <w:lang w:val="en-GB"/>
        </w:rPr>
        <w:t>Nonetheless</w:t>
      </w:r>
      <w:r w:rsidR="00CA7FEC" w:rsidRPr="00405E1C">
        <w:rPr>
          <w:lang w:val="en-GB"/>
        </w:rPr>
        <w:t>, according to the SRS</w:t>
      </w:r>
      <w:r w:rsidR="00C4739C">
        <w:rPr>
          <w:lang w:val="en-GB"/>
        </w:rPr>
        <w:t xml:space="preserve">G, when examining the complaint under Article 2, due consideration shall be given to “the difficulties inherent in post-conflict situations, and the concomitant problems that limit the ability of investigating authorities when conducting investigations of such nature”. </w:t>
      </w:r>
      <w:r w:rsidR="00C4739C" w:rsidRPr="00575EC0">
        <w:t xml:space="preserve">The SRSG further observes that </w:t>
      </w:r>
      <w:r w:rsidR="00C4739C">
        <w:t xml:space="preserve">obligations under Article </w:t>
      </w:r>
      <w:proofErr w:type="gramStart"/>
      <w:r w:rsidR="00C4739C">
        <w:t>2,</w:t>
      </w:r>
      <w:proofErr w:type="gramEnd"/>
      <w:r w:rsidR="00C4739C">
        <w:t xml:space="preserve"> must be interpreted in a way that does not impose a</w:t>
      </w:r>
      <w:r w:rsidR="00C4739C" w:rsidRPr="00575EC0">
        <w:t xml:space="preserve">n impossible or disproportionate burden on </w:t>
      </w:r>
      <w:r w:rsidR="00C4739C">
        <w:t>the authorities</w:t>
      </w:r>
      <w:r w:rsidR="00C4739C" w:rsidRPr="00575EC0">
        <w:t xml:space="preserve">. In this regard, the SRSG recalls the judgment of 15 February 2011 rendered by the European Court of Human Rights in the case </w:t>
      </w:r>
      <w:r w:rsidR="00C4739C" w:rsidRPr="00575EC0">
        <w:rPr>
          <w:i/>
        </w:rPr>
        <w:t>Palić v. Bosnia and Herzegovina</w:t>
      </w:r>
      <w:r w:rsidR="00C4739C" w:rsidRPr="00575EC0">
        <w:t>, stating at paragraph 70:</w:t>
      </w:r>
    </w:p>
    <w:p w:rsidR="00C4739C" w:rsidRPr="00575EC0" w:rsidRDefault="00C4739C" w:rsidP="00C4739C">
      <w:pPr>
        <w:pStyle w:val="ListParagraph"/>
      </w:pPr>
    </w:p>
    <w:p w:rsidR="00C4739C" w:rsidRPr="00CE12C1" w:rsidRDefault="00C4739C" w:rsidP="00F076DC">
      <w:pPr>
        <w:pStyle w:val="Default"/>
        <w:tabs>
          <w:tab w:val="left" w:pos="360"/>
          <w:tab w:val="left" w:pos="720"/>
        </w:tabs>
        <w:ind w:left="720"/>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 xml:space="preserve">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CE12C1">
        <w:rPr>
          <w:i/>
        </w:rPr>
        <w:t>Sejdić</w:t>
      </w:r>
      <w:proofErr w:type="spellEnd"/>
      <w:r w:rsidRPr="00CE12C1">
        <w:rPr>
          <w:i/>
        </w:rPr>
        <w:t xml:space="preserve"> and </w:t>
      </w:r>
      <w:proofErr w:type="spellStart"/>
      <w:r w:rsidRPr="00CE12C1">
        <w:rPr>
          <w:i/>
        </w:rPr>
        <w:t>Finci</w:t>
      </w:r>
      <w:proofErr w:type="spellEnd"/>
      <w:r w:rsidRPr="00CE12C1">
        <w:rPr>
          <w:i/>
        </w:rPr>
        <w:t xml:space="preserve"> v. </w:t>
      </w:r>
      <w:smartTag w:uri="urn:schemas-microsoft-com:office:smarttags" w:element="country-region">
        <w:smartTag w:uri="urn:schemas-microsoft-com:office:smarttags" w:element="place">
          <w:r w:rsidRPr="00CE12C1">
            <w:rPr>
              <w:i/>
            </w:rPr>
            <w:t>Bosnia and Herzegovina</w:t>
          </w:r>
        </w:smartTag>
      </w:smartTag>
      <w:r w:rsidRPr="00CE12C1">
        <w:rPr>
          <w:i/>
        </w:rPr>
        <w:t xml:space="preserve"> </w:t>
      </w:r>
      <w:r w:rsidRPr="00CE12C1">
        <w:t>[GC], nos. 27996/06 and 34836/06</w:t>
      </w:r>
      <w:r w:rsidRPr="00CE12C1">
        <w:rPr>
          <w:snapToGrid w:val="0"/>
        </w:rPr>
        <w:t xml:space="preserve">, </w:t>
      </w:r>
      <w:r w:rsidRPr="00CE12C1">
        <w:t>ECHR 2009</w:t>
      </w:r>
      <w:r w:rsidRPr="00CE12C1">
        <w:noBreakHyphen/>
        <w:t>...</w:t>
      </w:r>
      <w:r w:rsidRPr="00CE12C1">
        <w:rPr>
          <w:snapToGrid w:val="0"/>
        </w:rPr>
        <w:t>)</w:t>
      </w:r>
      <w:r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Pr="00CE12C1">
        <w:rPr>
          <w:lang w:eastAsia="en-GB"/>
        </w:rPr>
        <w:t>comprehensive vetting of the appointment of police and judiciary</w:t>
      </w:r>
      <w:r w:rsidRPr="00CE12C1">
        <w:t xml:space="preserve"> and the establishment of the War Crimes Sections within the Court of Bosnia and Herzegovina.</w:t>
      </w:r>
    </w:p>
    <w:p w:rsidR="00C4739C" w:rsidRPr="00CE12C1" w:rsidRDefault="00C4739C" w:rsidP="00C4739C">
      <w:pPr>
        <w:suppressAutoHyphens/>
        <w:ind w:left="630"/>
        <w:jc w:val="both"/>
      </w:pPr>
    </w:p>
    <w:p w:rsidR="00C4739C" w:rsidRPr="00CE12C1" w:rsidRDefault="00C4739C" w:rsidP="00F076DC">
      <w:pPr>
        <w:pStyle w:val="Default"/>
        <w:tabs>
          <w:tab w:val="left" w:pos="360"/>
          <w:tab w:val="left" w:pos="720"/>
        </w:tabs>
        <w:ind w:left="720"/>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C4739C" w:rsidRPr="00CE12C1" w:rsidRDefault="00C4739C" w:rsidP="00C4739C">
      <w:pPr>
        <w:suppressAutoHyphens/>
        <w:jc w:val="both"/>
      </w:pPr>
    </w:p>
    <w:p w:rsidR="00C4739C" w:rsidRPr="00C4739C" w:rsidRDefault="00C4739C" w:rsidP="000C4A30">
      <w:pPr>
        <w:pStyle w:val="Default"/>
        <w:numPr>
          <w:ilvl w:val="0"/>
          <w:numId w:val="47"/>
        </w:numPr>
        <w:tabs>
          <w:tab w:val="left" w:pos="720"/>
        </w:tabs>
        <w:jc w:val="both"/>
        <w:rPr>
          <w:i/>
          <w:color w:val="auto"/>
        </w:rPr>
      </w:pPr>
      <w:r w:rsidRPr="00CE12C1">
        <w:rPr>
          <w:color w:val="auto"/>
        </w:rPr>
        <w:t xml:space="preserve">In the </w:t>
      </w:r>
      <w:r w:rsidRPr="00817B2F">
        <w:rPr>
          <w:color w:val="auto"/>
        </w:rPr>
        <w:t xml:space="preserve">view of the SRSG, UNMIK was faced with a very similar situation in Kosovo “from 1999 to 2008” as the one in Bosnia from 1995. The SRSG states that thousands of people </w:t>
      </w:r>
      <w:r w:rsidRPr="00817B2F">
        <w:rPr>
          <w:color w:val="auto"/>
        </w:rPr>
        <w:lastRenderedPageBreak/>
        <w:t xml:space="preserve">were displaced or went missing during the Kosovo conflict. Many of the persons who went missing were abducted, killed, and buried in unmarked graves inside or outside Kosovo, which made it very difficult locating and recovering their mortal remains. </w:t>
      </w:r>
    </w:p>
    <w:p w:rsidR="00C4739C" w:rsidRPr="00C4739C" w:rsidRDefault="00C4739C" w:rsidP="00C4739C">
      <w:pPr>
        <w:pStyle w:val="Default"/>
        <w:tabs>
          <w:tab w:val="left" w:pos="720"/>
        </w:tabs>
        <w:ind w:left="360"/>
        <w:jc w:val="both"/>
        <w:rPr>
          <w:i/>
          <w:color w:val="auto"/>
        </w:rPr>
      </w:pPr>
    </w:p>
    <w:p w:rsidR="00C4739C" w:rsidRPr="00817B2F" w:rsidRDefault="00C4739C" w:rsidP="000C4A30">
      <w:pPr>
        <w:pStyle w:val="Default"/>
        <w:numPr>
          <w:ilvl w:val="0"/>
          <w:numId w:val="47"/>
        </w:numPr>
        <w:tabs>
          <w:tab w:val="left" w:pos="720"/>
        </w:tabs>
        <w:jc w:val="both"/>
        <w:rPr>
          <w:i/>
          <w:color w:val="auto"/>
        </w:rPr>
      </w:pPr>
      <w:r>
        <w:rPr>
          <w:color w:val="auto"/>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657958" w:rsidRDefault="00657958" w:rsidP="00C4739C">
      <w:pPr>
        <w:suppressAutoHyphens/>
        <w:autoSpaceDE w:val="0"/>
        <w:ind w:left="360"/>
        <w:jc w:val="both"/>
        <w:rPr>
          <w:lang w:val="en-GB"/>
        </w:rPr>
      </w:pPr>
    </w:p>
    <w:p w:rsidR="00EC606E" w:rsidRPr="00EC606E" w:rsidRDefault="00EC606E" w:rsidP="000C4A30">
      <w:pPr>
        <w:pStyle w:val="Default"/>
        <w:numPr>
          <w:ilvl w:val="0"/>
          <w:numId w:val="47"/>
        </w:numPr>
        <w:tabs>
          <w:tab w:val="left" w:pos="720"/>
        </w:tabs>
        <w:jc w:val="both"/>
        <w:rPr>
          <w:i/>
          <w:color w:val="auto"/>
        </w:rPr>
      </w:pPr>
      <w:r w:rsidRPr="00EC606E">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EC606E">
        <w:t>centralisation</w:t>
      </w:r>
      <w:proofErr w:type="spellEnd"/>
      <w:r w:rsidRPr="00EC606E">
        <w:t xml:space="preserve"> led to problems with the evidence gathered in this phase. In 2000, the ICTY launched a large, </w:t>
      </w:r>
      <w:proofErr w:type="spellStart"/>
      <w:r w:rsidRPr="00EC606E">
        <w:t>centralised</w:t>
      </w:r>
      <w:proofErr w:type="spellEnd"/>
      <w:r w:rsidRPr="00EC606E">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EC606E">
        <w:rPr>
          <w:i/>
        </w:rPr>
        <w:t>ex-officio</w:t>
      </w:r>
      <w:r w:rsidRPr="00EC606E">
        <w:t xml:space="preserve">, without any broader prosecutorial strategy”. As a consequence, a large amount of unstructured information was collected. </w:t>
      </w:r>
    </w:p>
    <w:p w:rsidR="00EC606E" w:rsidRPr="00EC606E" w:rsidRDefault="00EC606E" w:rsidP="00EC606E">
      <w:pPr>
        <w:pStyle w:val="ListParagraph"/>
        <w:tabs>
          <w:tab w:val="num" w:pos="450"/>
        </w:tabs>
        <w:suppressAutoHyphens w:val="0"/>
        <w:ind w:left="450" w:hanging="450"/>
        <w:contextualSpacing/>
        <w:jc w:val="both"/>
      </w:pPr>
    </w:p>
    <w:p w:rsidR="00EC606E" w:rsidRDefault="00EC606E" w:rsidP="000C4A30">
      <w:pPr>
        <w:pStyle w:val="ListParagraph"/>
        <w:numPr>
          <w:ilvl w:val="0"/>
          <w:numId w:val="47"/>
        </w:numPr>
        <w:suppressAutoHyphens w:val="0"/>
        <w:contextualSpacing/>
        <w:jc w:val="both"/>
      </w:pPr>
      <w:r w:rsidRPr="00EC606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EC606E">
        <w:t>vigour</w:t>
      </w:r>
      <w:proofErr w:type="spellEnd"/>
      <w:r w:rsidRPr="00EC606E">
        <w:t xml:space="preserve"> of its work </w:t>
      </w:r>
      <w:proofErr w:type="gramStart"/>
      <w:r w:rsidRPr="00EC606E">
        <w:t>between</w:t>
      </w:r>
      <w:r w:rsidR="009D1567">
        <w:t xml:space="preserve"> </w:t>
      </w:r>
      <w:r w:rsidRPr="00EC606E">
        <w:t>2002-2008</w:t>
      </w:r>
      <w:proofErr w:type="gramEnd"/>
      <w:r w:rsidRPr="00EC606E">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EC606E">
        <w:rPr>
          <w:i/>
        </w:rPr>
        <w:t xml:space="preserve">Palić </w:t>
      </w:r>
      <w:r w:rsidRPr="00EC606E">
        <w:t xml:space="preserve">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EC606E">
        <w:t>persons</w:t>
      </w:r>
      <w:proofErr w:type="gramEnd"/>
      <w:r w:rsidRPr="00EC606E">
        <w:t xml:space="preserve"> </w:t>
      </w:r>
      <w:proofErr w:type="spellStart"/>
      <w:r w:rsidRPr="00EC606E">
        <w:t>organisations</w:t>
      </w:r>
      <w:proofErr w:type="spellEnd"/>
      <w:r w:rsidRPr="00EC606E">
        <w:t xml:space="preserve">.” </w:t>
      </w:r>
    </w:p>
    <w:p w:rsidR="00EC606E" w:rsidRDefault="00EC606E" w:rsidP="00EC606E">
      <w:pPr>
        <w:pStyle w:val="ListParagraph"/>
      </w:pPr>
    </w:p>
    <w:p w:rsidR="00EC606E" w:rsidRPr="00EC606E" w:rsidRDefault="00EC606E" w:rsidP="000C4A30">
      <w:pPr>
        <w:pStyle w:val="Default"/>
        <w:numPr>
          <w:ilvl w:val="0"/>
          <w:numId w:val="47"/>
        </w:numPr>
        <w:tabs>
          <w:tab w:val="left" w:pos="720"/>
        </w:tabs>
        <w:jc w:val="both"/>
        <w:rPr>
          <w:color w:val="auto"/>
        </w:rPr>
      </w:pPr>
      <w:r w:rsidRPr="00EC606E">
        <w:rPr>
          <w:color w:val="auto"/>
        </w:rPr>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EC606E" w:rsidRDefault="00EC606E" w:rsidP="00EC606E">
      <w:pPr>
        <w:pStyle w:val="ListParagraph"/>
        <w:ind w:firstLine="720"/>
      </w:pPr>
    </w:p>
    <w:p w:rsidR="00EC606E" w:rsidRDefault="00EC606E" w:rsidP="00F076DC">
      <w:pPr>
        <w:pStyle w:val="Default"/>
        <w:tabs>
          <w:tab w:val="left" w:pos="360"/>
          <w:tab w:val="left" w:pos="720"/>
        </w:tabs>
        <w:ind w:left="720"/>
        <w:jc w:val="both"/>
        <w:rPr>
          <w:color w:val="auto"/>
        </w:rPr>
      </w:pPr>
      <w:r w:rsidRPr="00CF7B9A">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C606E" w:rsidRDefault="00EC606E" w:rsidP="00EC606E">
      <w:pPr>
        <w:pStyle w:val="Default"/>
        <w:tabs>
          <w:tab w:val="num" w:pos="450"/>
          <w:tab w:val="left" w:pos="720"/>
        </w:tabs>
        <w:ind w:left="720"/>
        <w:jc w:val="both"/>
        <w:rPr>
          <w:color w:val="auto"/>
        </w:rPr>
      </w:pPr>
    </w:p>
    <w:p w:rsidR="00EC606E" w:rsidRPr="00CF7B9A" w:rsidRDefault="00EC606E" w:rsidP="00EC606E">
      <w:pPr>
        <w:pStyle w:val="Default"/>
        <w:tabs>
          <w:tab w:val="num" w:pos="450"/>
          <w:tab w:val="left" w:pos="720"/>
        </w:tabs>
        <w:ind w:left="720"/>
        <w:jc w:val="both"/>
        <w:rPr>
          <w:color w:val="auto"/>
        </w:rPr>
      </w:pPr>
      <w:r>
        <w:rPr>
          <w:color w:val="auto"/>
        </w:rPr>
        <w:t xml:space="preserve">All </w:t>
      </w:r>
      <w:r w:rsidRPr="00CF7B9A">
        <w:rPr>
          <w:color w:val="auto"/>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EC606E" w:rsidRDefault="00EC606E" w:rsidP="00EC606E">
      <w:pPr>
        <w:tabs>
          <w:tab w:val="num" w:pos="450"/>
        </w:tabs>
        <w:ind w:left="450" w:hanging="450"/>
      </w:pPr>
    </w:p>
    <w:p w:rsidR="00EC606E" w:rsidRPr="002E5E9E" w:rsidRDefault="00EC606E" w:rsidP="000C4A30">
      <w:pPr>
        <w:pStyle w:val="Default"/>
        <w:numPr>
          <w:ilvl w:val="0"/>
          <w:numId w:val="47"/>
        </w:numPr>
        <w:tabs>
          <w:tab w:val="left" w:pos="720"/>
        </w:tabs>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EC606E" w:rsidRDefault="00EC606E" w:rsidP="00EC606E">
      <w:pPr>
        <w:pStyle w:val="Default"/>
        <w:tabs>
          <w:tab w:val="num" w:pos="450"/>
          <w:tab w:val="left" w:pos="720"/>
        </w:tabs>
        <w:ind w:left="450" w:hanging="450"/>
        <w:jc w:val="both"/>
        <w:rPr>
          <w:color w:val="auto"/>
        </w:rPr>
      </w:pPr>
    </w:p>
    <w:p w:rsidR="00EC606E" w:rsidRPr="002E5E9E" w:rsidRDefault="00EC606E" w:rsidP="000C4A30">
      <w:pPr>
        <w:pStyle w:val="Default"/>
        <w:numPr>
          <w:ilvl w:val="0"/>
          <w:numId w:val="47"/>
        </w:numPr>
        <w:tabs>
          <w:tab w:val="left" w:pos="720"/>
        </w:tabs>
        <w:jc w:val="both"/>
        <w:rPr>
          <w:color w:val="auto"/>
        </w:rPr>
      </w:pPr>
      <w:r w:rsidRPr="002E5E9E">
        <w:rPr>
          <w:color w:val="auto"/>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EC606E" w:rsidRPr="002E5E9E" w:rsidRDefault="00EC606E" w:rsidP="00EC606E">
      <w:pPr>
        <w:pStyle w:val="Default"/>
        <w:tabs>
          <w:tab w:val="num" w:pos="450"/>
          <w:tab w:val="left" w:pos="720"/>
        </w:tabs>
        <w:ind w:left="450" w:hanging="450"/>
        <w:jc w:val="both"/>
        <w:rPr>
          <w:color w:val="auto"/>
        </w:rPr>
      </w:pPr>
    </w:p>
    <w:p w:rsidR="00935E49" w:rsidRPr="007D0715" w:rsidRDefault="00935E49" w:rsidP="000C4A30">
      <w:pPr>
        <w:pStyle w:val="ListParagraph"/>
        <w:numPr>
          <w:ilvl w:val="0"/>
          <w:numId w:val="47"/>
        </w:numPr>
        <w:suppressAutoHyphens w:val="0"/>
        <w:contextualSpacing/>
        <w:jc w:val="both"/>
      </w:pPr>
      <w:r>
        <w:t xml:space="preserve">The SRSG therefore argues that the constraints describe above inhibited the ability of UNMIK to conduct all investigations in a manner that “may be demonstrated, or at least expected, on other States with more established institutions and without the surge in cases </w:t>
      </w:r>
      <w:r w:rsidRPr="007D0715">
        <w:t xml:space="preserve">of this nature associated with a post-conflict situation”. </w:t>
      </w:r>
    </w:p>
    <w:p w:rsidR="006C776E" w:rsidRPr="007D0715" w:rsidRDefault="006C776E" w:rsidP="006C776E">
      <w:pPr>
        <w:suppressAutoHyphens/>
        <w:autoSpaceDE w:val="0"/>
        <w:ind w:left="360"/>
        <w:jc w:val="both"/>
        <w:rPr>
          <w:lang w:val="en-GB"/>
        </w:rPr>
      </w:pPr>
    </w:p>
    <w:p w:rsidR="00935E49" w:rsidRPr="007D0715" w:rsidRDefault="00F43C9B" w:rsidP="000C4A30">
      <w:pPr>
        <w:numPr>
          <w:ilvl w:val="0"/>
          <w:numId w:val="47"/>
        </w:numPr>
        <w:suppressAutoHyphens/>
        <w:autoSpaceDE w:val="0"/>
        <w:jc w:val="both"/>
        <w:rPr>
          <w:lang w:val="en-GB"/>
        </w:rPr>
      </w:pPr>
      <w:r w:rsidRPr="007D0715">
        <w:rPr>
          <w:lang w:val="en-GB"/>
        </w:rPr>
        <w:t>Concerning UNMIK’s investigation into the case of Mr</w:t>
      </w:r>
      <w:r w:rsidR="00935E49" w:rsidRPr="007D0715">
        <w:rPr>
          <w:lang w:val="en-GB"/>
        </w:rPr>
        <w:t xml:space="preserve">s </w:t>
      </w:r>
      <w:proofErr w:type="spellStart"/>
      <w:r w:rsidR="00935E49" w:rsidRPr="007D0715">
        <w:rPr>
          <w:lang w:val="en-GB"/>
        </w:rPr>
        <w:t>Zorka</w:t>
      </w:r>
      <w:proofErr w:type="spellEnd"/>
      <w:r w:rsidR="00935E49" w:rsidRPr="007D0715">
        <w:rPr>
          <w:lang w:val="en-GB"/>
        </w:rPr>
        <w:t xml:space="preserve"> </w:t>
      </w:r>
      <w:proofErr w:type="spellStart"/>
      <w:r w:rsidR="00935E49" w:rsidRPr="007D0715">
        <w:rPr>
          <w:lang w:val="en-GB"/>
        </w:rPr>
        <w:t>Radovanović</w:t>
      </w:r>
      <w:proofErr w:type="spellEnd"/>
      <w:r w:rsidR="00935E49" w:rsidRPr="007D0715">
        <w:rPr>
          <w:lang w:val="en-GB"/>
        </w:rPr>
        <w:t xml:space="preserve"> and Mr </w:t>
      </w:r>
      <w:proofErr w:type="spellStart"/>
      <w:r w:rsidR="00935E49" w:rsidRPr="007D0715">
        <w:rPr>
          <w:lang w:val="en-GB"/>
        </w:rPr>
        <w:t>Milorad</w:t>
      </w:r>
      <w:proofErr w:type="spellEnd"/>
      <w:r w:rsidR="00935E49" w:rsidRPr="007D0715">
        <w:rPr>
          <w:lang w:val="en-GB"/>
        </w:rPr>
        <w:t xml:space="preserve"> </w:t>
      </w:r>
      <w:proofErr w:type="spellStart"/>
      <w:r w:rsidR="00935E49" w:rsidRPr="007D0715">
        <w:rPr>
          <w:lang w:val="en-GB"/>
        </w:rPr>
        <w:t>Radovanović</w:t>
      </w:r>
      <w:proofErr w:type="spellEnd"/>
      <w:r w:rsidR="00405E1C" w:rsidRPr="007D0715">
        <w:rPr>
          <w:lang w:val="en-GB"/>
        </w:rPr>
        <w:t>, the SRSG states at the ou</w:t>
      </w:r>
      <w:r w:rsidRPr="007D0715">
        <w:rPr>
          <w:lang w:val="en-GB"/>
        </w:rPr>
        <w:t>t</w:t>
      </w:r>
      <w:r w:rsidR="00405E1C" w:rsidRPr="007D0715">
        <w:rPr>
          <w:lang w:val="en-GB"/>
        </w:rPr>
        <w:t>set</w:t>
      </w:r>
      <w:r w:rsidRPr="007D0715">
        <w:rPr>
          <w:lang w:val="en-GB"/>
        </w:rPr>
        <w:t xml:space="preserve"> that</w:t>
      </w:r>
      <w:r w:rsidR="00935E49" w:rsidRPr="007D0715">
        <w:rPr>
          <w:lang w:val="en-GB"/>
        </w:rPr>
        <w:t>, according to “records” UNMIK Police were not aware of the complainant and her interest in the investigation until the complaints were registered with the Panel in April 2009.</w:t>
      </w:r>
      <w:r w:rsidR="002F261B" w:rsidRPr="007D0715">
        <w:rPr>
          <w:lang w:val="en-GB"/>
        </w:rPr>
        <w:t xml:space="preserve"> The SRSG states that the complainant did not appear as</w:t>
      </w:r>
      <w:r w:rsidR="007D0715" w:rsidRPr="007D0715">
        <w:rPr>
          <w:lang w:val="en-GB"/>
        </w:rPr>
        <w:t xml:space="preserve"> a</w:t>
      </w:r>
      <w:r w:rsidR="002F261B" w:rsidRPr="007D0715">
        <w:rPr>
          <w:lang w:val="en-GB"/>
        </w:rPr>
        <w:t xml:space="preserve"> family member in any of the documents in</w:t>
      </w:r>
      <w:r w:rsidR="007D0715" w:rsidRPr="007D0715">
        <w:rPr>
          <w:lang w:val="en-GB"/>
        </w:rPr>
        <w:t xml:space="preserve"> the</w:t>
      </w:r>
      <w:r w:rsidR="002F261B" w:rsidRPr="007D0715">
        <w:rPr>
          <w:lang w:val="en-GB"/>
        </w:rPr>
        <w:t xml:space="preserve"> possession of the UNMIK Police, namely: the criminal report no. 2002-00079 filed with the DPPO in </w:t>
      </w:r>
      <w:proofErr w:type="spellStart"/>
      <w:r w:rsidR="002F261B" w:rsidRPr="007D0715">
        <w:rPr>
          <w:lang w:val="en-GB"/>
        </w:rPr>
        <w:t>Pejë</w:t>
      </w:r>
      <w:proofErr w:type="spellEnd"/>
      <w:r w:rsidR="002F261B" w:rsidRPr="007D0715">
        <w:rPr>
          <w:lang w:val="en-GB"/>
        </w:rPr>
        <w:t>/</w:t>
      </w:r>
      <w:proofErr w:type="spellStart"/>
      <w:r w:rsidR="002F261B" w:rsidRPr="007D0715">
        <w:rPr>
          <w:lang w:val="en-GB"/>
        </w:rPr>
        <w:t>P</w:t>
      </w:r>
      <w:r w:rsidR="002032F2" w:rsidRPr="007D0715">
        <w:rPr>
          <w:lang w:val="en-GB"/>
        </w:rPr>
        <w:t>eć</w:t>
      </w:r>
      <w:proofErr w:type="spellEnd"/>
      <w:r w:rsidR="002F261B" w:rsidRPr="007D0715">
        <w:rPr>
          <w:lang w:val="en-GB"/>
        </w:rPr>
        <w:t xml:space="preserve">;  the letter written to the SRSG by </w:t>
      </w:r>
      <w:r w:rsidR="002032F2" w:rsidRPr="007D0715">
        <w:rPr>
          <w:lang w:val="en-GB"/>
        </w:rPr>
        <w:t xml:space="preserve">the complainant’s uncle (Mr </w:t>
      </w:r>
      <w:proofErr w:type="spellStart"/>
      <w:r w:rsidR="002032F2" w:rsidRPr="007D0715">
        <w:rPr>
          <w:lang w:val="en-GB"/>
        </w:rPr>
        <w:t>Milorad</w:t>
      </w:r>
      <w:proofErr w:type="spellEnd"/>
      <w:r w:rsidR="002032F2" w:rsidRPr="007D0715">
        <w:rPr>
          <w:lang w:val="en-GB"/>
        </w:rPr>
        <w:t xml:space="preserve"> </w:t>
      </w:r>
      <w:proofErr w:type="spellStart"/>
      <w:r w:rsidR="002032F2" w:rsidRPr="007D0715">
        <w:rPr>
          <w:lang w:val="en-GB"/>
        </w:rPr>
        <w:t>Radovanović’s</w:t>
      </w:r>
      <w:proofErr w:type="spellEnd"/>
      <w:r w:rsidR="002032F2" w:rsidRPr="007D0715">
        <w:rPr>
          <w:lang w:val="en-GB"/>
        </w:rPr>
        <w:t xml:space="preserve"> brother)</w:t>
      </w:r>
      <w:r w:rsidR="002F261B" w:rsidRPr="007D0715">
        <w:rPr>
          <w:lang w:val="en-GB"/>
        </w:rPr>
        <w:t xml:space="preserve"> in 2003; the crimi</w:t>
      </w:r>
      <w:r w:rsidR="0034772C" w:rsidRPr="007D0715">
        <w:rPr>
          <w:lang w:val="en-GB"/>
        </w:rPr>
        <w:t xml:space="preserve">nal complaint filed by </w:t>
      </w:r>
      <w:r w:rsidR="002F261B" w:rsidRPr="007D0715">
        <w:rPr>
          <w:lang w:val="en-GB"/>
        </w:rPr>
        <w:t xml:space="preserve">Mrs </w:t>
      </w:r>
      <w:proofErr w:type="spellStart"/>
      <w:r w:rsidR="002F261B" w:rsidRPr="007D0715">
        <w:rPr>
          <w:lang w:val="en-GB"/>
        </w:rPr>
        <w:t>Zorka</w:t>
      </w:r>
      <w:proofErr w:type="spellEnd"/>
      <w:r w:rsidR="002F261B" w:rsidRPr="007D0715">
        <w:rPr>
          <w:lang w:val="en-GB"/>
        </w:rPr>
        <w:t xml:space="preserve"> </w:t>
      </w:r>
      <w:proofErr w:type="spellStart"/>
      <w:r w:rsidR="002F261B" w:rsidRPr="007D0715">
        <w:rPr>
          <w:lang w:val="en-GB"/>
        </w:rPr>
        <w:t>Radovanović</w:t>
      </w:r>
      <w:proofErr w:type="spellEnd"/>
      <w:r w:rsidR="002F261B" w:rsidRPr="007D0715">
        <w:rPr>
          <w:lang w:val="en-GB"/>
        </w:rPr>
        <w:t xml:space="preserve"> a</w:t>
      </w:r>
      <w:r w:rsidR="0034772C" w:rsidRPr="007D0715">
        <w:rPr>
          <w:lang w:val="en-GB"/>
        </w:rPr>
        <w:t xml:space="preserve">nd Mr </w:t>
      </w:r>
      <w:proofErr w:type="spellStart"/>
      <w:r w:rsidR="0034772C" w:rsidRPr="007D0715">
        <w:rPr>
          <w:lang w:val="en-GB"/>
        </w:rPr>
        <w:t>Milorad</w:t>
      </w:r>
      <w:proofErr w:type="spellEnd"/>
      <w:r w:rsidR="0034772C" w:rsidRPr="007D0715">
        <w:rPr>
          <w:lang w:val="en-GB"/>
        </w:rPr>
        <w:t xml:space="preserve"> </w:t>
      </w:r>
      <w:proofErr w:type="spellStart"/>
      <w:r w:rsidR="0034772C" w:rsidRPr="007D0715">
        <w:rPr>
          <w:lang w:val="en-GB"/>
        </w:rPr>
        <w:t>Radovanović’s</w:t>
      </w:r>
      <w:proofErr w:type="spellEnd"/>
      <w:r w:rsidR="0034772C" w:rsidRPr="007D0715">
        <w:rPr>
          <w:lang w:val="en-GB"/>
        </w:rPr>
        <w:t xml:space="preserve"> son</w:t>
      </w:r>
      <w:r w:rsidR="002F261B" w:rsidRPr="007D0715">
        <w:rPr>
          <w:lang w:val="en-GB"/>
        </w:rPr>
        <w:t xml:space="preserve"> with the DPPO in </w:t>
      </w:r>
      <w:proofErr w:type="spellStart"/>
      <w:r w:rsidR="002F261B" w:rsidRPr="007D0715">
        <w:rPr>
          <w:lang w:val="en-GB"/>
        </w:rPr>
        <w:t>Pejë</w:t>
      </w:r>
      <w:proofErr w:type="spellEnd"/>
      <w:r w:rsidR="002F261B" w:rsidRPr="007D0715">
        <w:rPr>
          <w:lang w:val="en-GB"/>
        </w:rPr>
        <w:t>/</w:t>
      </w:r>
      <w:proofErr w:type="spellStart"/>
      <w:r w:rsidR="002F261B" w:rsidRPr="007D0715">
        <w:rPr>
          <w:lang w:val="en-GB"/>
        </w:rPr>
        <w:t>Peć</w:t>
      </w:r>
      <w:proofErr w:type="spellEnd"/>
      <w:r w:rsidR="002F261B" w:rsidRPr="007D0715">
        <w:rPr>
          <w:lang w:val="en-GB"/>
        </w:rPr>
        <w:t xml:space="preserve"> in September 2007; the Vic</w:t>
      </w:r>
      <w:r w:rsidR="0034772C" w:rsidRPr="007D0715">
        <w:rPr>
          <w:lang w:val="en-GB"/>
        </w:rPr>
        <w:t xml:space="preserve">tim Identification Form for </w:t>
      </w:r>
      <w:r w:rsidR="002F261B" w:rsidRPr="007D0715">
        <w:rPr>
          <w:lang w:val="en-GB"/>
        </w:rPr>
        <w:t xml:space="preserve">Mrs </w:t>
      </w:r>
      <w:proofErr w:type="spellStart"/>
      <w:r w:rsidR="002F261B" w:rsidRPr="007D0715">
        <w:rPr>
          <w:lang w:val="en-GB"/>
        </w:rPr>
        <w:t>Zorka</w:t>
      </w:r>
      <w:proofErr w:type="spellEnd"/>
      <w:r w:rsidR="002F261B" w:rsidRPr="007D0715">
        <w:rPr>
          <w:lang w:val="en-GB"/>
        </w:rPr>
        <w:t xml:space="preserve"> </w:t>
      </w:r>
      <w:proofErr w:type="spellStart"/>
      <w:r w:rsidR="002F261B" w:rsidRPr="007D0715">
        <w:rPr>
          <w:lang w:val="en-GB"/>
        </w:rPr>
        <w:t>Radovanović</w:t>
      </w:r>
      <w:proofErr w:type="spellEnd"/>
      <w:r w:rsidR="002F261B" w:rsidRPr="007D0715">
        <w:rPr>
          <w:lang w:val="en-GB"/>
        </w:rPr>
        <w:t xml:space="preserve">, which lists only her son as a next-of-kin. </w:t>
      </w:r>
      <w:r w:rsidR="007C1638" w:rsidRPr="007D0715">
        <w:rPr>
          <w:lang w:val="en-GB"/>
        </w:rPr>
        <w:t>The SRSG states that, for this reason, “sadly, UNMIK Police were no</w:t>
      </w:r>
      <w:r w:rsidR="007D0715" w:rsidRPr="007D0715">
        <w:rPr>
          <w:lang w:val="en-GB"/>
        </w:rPr>
        <w:t>t in a position to contact the C</w:t>
      </w:r>
      <w:r w:rsidR="007C1638" w:rsidRPr="007D0715">
        <w:rPr>
          <w:lang w:val="en-GB"/>
        </w:rPr>
        <w:t xml:space="preserve">omplainant to seek further information concerning her parents </w:t>
      </w:r>
      <w:r w:rsidR="007C1638" w:rsidRPr="007D0715">
        <w:rPr>
          <w:lang w:val="en-GB"/>
        </w:rPr>
        <w:lastRenderedPageBreak/>
        <w:t>disappearance and any possible</w:t>
      </w:r>
      <w:r w:rsidR="00F04275" w:rsidRPr="007D0715">
        <w:rPr>
          <w:lang w:val="en-GB"/>
        </w:rPr>
        <w:t xml:space="preserve"> indication that could lead to </w:t>
      </w:r>
      <w:r w:rsidR="00F809A4" w:rsidRPr="007D0715">
        <w:rPr>
          <w:lang w:val="en-GB"/>
        </w:rPr>
        <w:t>thei</w:t>
      </w:r>
      <w:r w:rsidR="007D0715" w:rsidRPr="007D0715">
        <w:rPr>
          <w:lang w:val="en-GB"/>
        </w:rPr>
        <w:t>r whereabouts or to inform the C</w:t>
      </w:r>
      <w:r w:rsidR="00F809A4" w:rsidRPr="007D0715">
        <w:rPr>
          <w:lang w:val="en-GB"/>
        </w:rPr>
        <w:t>omplainant of the status of the investigation</w:t>
      </w:r>
      <w:r w:rsidR="007D0715" w:rsidRPr="007D0715">
        <w:rPr>
          <w:lang w:val="en-GB"/>
        </w:rPr>
        <w:t>s</w:t>
      </w:r>
      <w:r w:rsidR="00F809A4" w:rsidRPr="007D0715">
        <w:rPr>
          <w:lang w:val="en-GB"/>
        </w:rPr>
        <w:t xml:space="preserve"> at that time”. </w:t>
      </w:r>
    </w:p>
    <w:p w:rsidR="00F809A4" w:rsidRDefault="00F809A4" w:rsidP="00F809A4">
      <w:pPr>
        <w:suppressAutoHyphens/>
        <w:autoSpaceDE w:val="0"/>
        <w:ind w:left="360"/>
        <w:jc w:val="both"/>
        <w:rPr>
          <w:lang w:val="en-GB"/>
        </w:rPr>
      </w:pPr>
    </w:p>
    <w:p w:rsidR="00F809A4" w:rsidRPr="007D0715" w:rsidRDefault="00F809A4" w:rsidP="002032F2">
      <w:pPr>
        <w:numPr>
          <w:ilvl w:val="0"/>
          <w:numId w:val="47"/>
        </w:numPr>
        <w:suppressAutoHyphens/>
        <w:autoSpaceDE w:val="0"/>
        <w:jc w:val="both"/>
        <w:rPr>
          <w:lang w:val="en-GB"/>
        </w:rPr>
      </w:pPr>
      <w:r w:rsidRPr="007D0715">
        <w:rPr>
          <w:lang w:val="en-GB"/>
        </w:rPr>
        <w:t>On the steps taken by the investig</w:t>
      </w:r>
      <w:r w:rsidR="007D0715" w:rsidRPr="007D0715">
        <w:rPr>
          <w:lang w:val="en-GB"/>
        </w:rPr>
        <w:t>ators, the SRSG states that</w:t>
      </w:r>
      <w:r w:rsidR="002032F2" w:rsidRPr="007D0715">
        <w:rPr>
          <w:lang w:val="en-GB"/>
        </w:rPr>
        <w:t xml:space="preserve"> when</w:t>
      </w:r>
      <w:r w:rsidRPr="007D0715">
        <w:rPr>
          <w:lang w:val="en-GB"/>
        </w:rPr>
        <w:t xml:space="preserve"> ante-mortem data was collected for both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002032F2" w:rsidRPr="007D0715">
        <w:rPr>
          <w:lang w:val="en-GB"/>
        </w:rPr>
        <w:t xml:space="preserve"> in 2001,</w:t>
      </w:r>
      <w:r w:rsidRPr="007D0715">
        <w:rPr>
          <w:lang w:val="en-GB"/>
        </w:rPr>
        <w:t xml:space="preserve"> no</w:t>
      </w:r>
      <w:r w:rsidR="002032F2" w:rsidRPr="007D0715">
        <w:rPr>
          <w:lang w:val="en-GB"/>
        </w:rPr>
        <w:t>t</w:t>
      </w:r>
      <w:r w:rsidRPr="007D0715">
        <w:rPr>
          <w:lang w:val="en-GB"/>
        </w:rPr>
        <w:t xml:space="preserve"> much information on the circumstances surrounding their disappearance was g</w:t>
      </w:r>
      <w:r w:rsidR="002032F2" w:rsidRPr="007D0715">
        <w:rPr>
          <w:lang w:val="en-GB"/>
        </w:rPr>
        <w:t>iven to the investigators</w:t>
      </w:r>
      <w:r w:rsidRPr="007D0715">
        <w:rPr>
          <w:lang w:val="en-GB"/>
        </w:rPr>
        <w:t>, except</w:t>
      </w:r>
      <w:r w:rsidR="00000BF2" w:rsidRPr="007D0715">
        <w:rPr>
          <w:lang w:val="en-GB"/>
        </w:rPr>
        <w:t xml:space="preserve"> for the contact address and telephone number of the victim</w:t>
      </w:r>
      <w:r w:rsidR="002032F2" w:rsidRPr="007D0715">
        <w:rPr>
          <w:lang w:val="en-GB"/>
        </w:rPr>
        <w:t>s’</w:t>
      </w:r>
      <w:r w:rsidR="00000BF2" w:rsidRPr="007D0715">
        <w:rPr>
          <w:lang w:val="en-GB"/>
        </w:rPr>
        <w:t xml:space="preserve"> son. </w:t>
      </w:r>
    </w:p>
    <w:p w:rsidR="00000BF2" w:rsidRPr="007D0715" w:rsidRDefault="00000BF2" w:rsidP="00000BF2">
      <w:pPr>
        <w:pStyle w:val="ListParagraph"/>
        <w:rPr>
          <w:lang w:val="en-GB"/>
        </w:rPr>
      </w:pPr>
    </w:p>
    <w:p w:rsidR="00000BF2" w:rsidRPr="007D0715" w:rsidRDefault="00000BF2" w:rsidP="000C4A30">
      <w:pPr>
        <w:numPr>
          <w:ilvl w:val="0"/>
          <w:numId w:val="47"/>
        </w:numPr>
        <w:suppressAutoHyphens/>
        <w:autoSpaceDE w:val="0"/>
        <w:jc w:val="both"/>
        <w:rPr>
          <w:lang w:val="en-GB"/>
        </w:rPr>
      </w:pPr>
      <w:r w:rsidRPr="007D0715">
        <w:rPr>
          <w:lang w:val="en-GB"/>
        </w:rPr>
        <w:t>The SRSG states that in January 2003 the case was reassigned to a new UNMIK Po</w:t>
      </w:r>
      <w:r w:rsidR="007D0715" w:rsidRPr="007D0715">
        <w:rPr>
          <w:lang w:val="en-GB"/>
        </w:rPr>
        <w:t>lice officer and reviewed: on</w:t>
      </w:r>
      <w:r w:rsidRPr="007D0715">
        <w:rPr>
          <w:lang w:val="en-GB"/>
        </w:rPr>
        <w:t xml:space="preserve"> this occasion a list of witnesses was recorded in the file “along with their possible locations”. The SRSG further notes that on </w:t>
      </w:r>
      <w:r w:rsidR="00A841B9" w:rsidRPr="007D0715">
        <w:rPr>
          <w:lang w:val="en-GB"/>
        </w:rPr>
        <w:t>or around March 2003, the SRSG received a letter</w:t>
      </w:r>
      <w:r w:rsidRPr="007D0715">
        <w:rPr>
          <w:lang w:val="en-GB"/>
        </w:rPr>
        <w:t xml:space="preserve"> from Mr </w:t>
      </w:r>
      <w:proofErr w:type="spellStart"/>
      <w:r w:rsidRPr="007D0715">
        <w:rPr>
          <w:lang w:val="en-GB"/>
        </w:rPr>
        <w:t>Radovanović’s</w:t>
      </w:r>
      <w:proofErr w:type="spellEnd"/>
      <w:r w:rsidRPr="007D0715">
        <w:rPr>
          <w:lang w:val="en-GB"/>
        </w:rPr>
        <w:t xml:space="preserve"> brother stating that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w:t>
      </w:r>
      <w:r w:rsidR="007D0715" w:rsidRPr="007D0715">
        <w:rPr>
          <w:lang w:val="en-GB"/>
        </w:rPr>
        <w:t xml:space="preserve">and Mr </w:t>
      </w:r>
      <w:proofErr w:type="spellStart"/>
      <w:r w:rsidR="007D0715" w:rsidRPr="007D0715">
        <w:rPr>
          <w:lang w:val="en-GB"/>
        </w:rPr>
        <w:t>Milorad</w:t>
      </w:r>
      <w:proofErr w:type="spellEnd"/>
      <w:r w:rsidR="007D0715" w:rsidRPr="007D0715">
        <w:rPr>
          <w:lang w:val="en-GB"/>
        </w:rPr>
        <w:t xml:space="preserve"> </w:t>
      </w:r>
      <w:proofErr w:type="spellStart"/>
      <w:r w:rsidR="007D0715" w:rsidRPr="007D0715">
        <w:rPr>
          <w:lang w:val="en-GB"/>
        </w:rPr>
        <w:t>Radovanović</w:t>
      </w:r>
      <w:proofErr w:type="spellEnd"/>
      <w:r w:rsidR="007D0715" w:rsidRPr="007D0715">
        <w:rPr>
          <w:lang w:val="en-GB"/>
        </w:rPr>
        <w:t xml:space="preserve"> had been </w:t>
      </w:r>
      <w:r w:rsidRPr="007D0715">
        <w:rPr>
          <w:lang w:val="en-GB"/>
        </w:rPr>
        <w:t>ki</w:t>
      </w:r>
      <w:r w:rsidR="007D0715" w:rsidRPr="007D0715">
        <w:rPr>
          <w:lang w:val="en-GB"/>
        </w:rPr>
        <w:t>lled in their house and</w:t>
      </w:r>
      <w:r w:rsidRPr="007D0715">
        <w:rPr>
          <w:lang w:val="en-GB"/>
        </w:rPr>
        <w:t xml:space="preserve"> buried in their backyard, where their mortal remains could still be located</w:t>
      </w:r>
      <w:r w:rsidR="00771C80" w:rsidRPr="007D0715">
        <w:rPr>
          <w:lang w:val="en-GB"/>
        </w:rPr>
        <w:t xml:space="preserve"> (see § 24 above) </w:t>
      </w:r>
      <w:r w:rsidRPr="007D0715">
        <w:rPr>
          <w:lang w:val="en-GB"/>
        </w:rPr>
        <w:t>.</w:t>
      </w:r>
      <w:r w:rsidR="00F35569" w:rsidRPr="007D0715">
        <w:rPr>
          <w:lang w:val="en-GB"/>
        </w:rPr>
        <w:t xml:space="preserve"> According to the SRSG, as no copy of this correspondence has been found in the investigative file, “UNMIK is not able to confirm whether or not this correspondence w</w:t>
      </w:r>
      <w:r w:rsidR="00A841B9" w:rsidRPr="007D0715">
        <w:rPr>
          <w:lang w:val="en-GB"/>
        </w:rPr>
        <w:t>as communicated” from the SRSG</w:t>
      </w:r>
      <w:r w:rsidR="007D0715" w:rsidRPr="007D0715">
        <w:rPr>
          <w:lang w:val="en-GB"/>
        </w:rPr>
        <w:t>’s</w:t>
      </w:r>
      <w:r w:rsidR="00A841B9" w:rsidRPr="007D0715">
        <w:rPr>
          <w:lang w:val="en-GB"/>
        </w:rPr>
        <w:t xml:space="preserve"> O</w:t>
      </w:r>
      <w:r w:rsidR="00771C80" w:rsidRPr="007D0715">
        <w:rPr>
          <w:lang w:val="en-GB"/>
        </w:rPr>
        <w:t>ffice to the UNMIK Police.</w:t>
      </w:r>
      <w:r w:rsidRPr="007D0715">
        <w:rPr>
          <w:lang w:val="en-GB"/>
        </w:rPr>
        <w:t xml:space="preserve"> </w:t>
      </w:r>
      <w:r w:rsidR="001359E5" w:rsidRPr="007D0715">
        <w:rPr>
          <w:lang w:val="en-GB"/>
        </w:rPr>
        <w:t>According to the SRSG, on 29 March and 2 April 2003 respectively, UNMIK Police inputted in</w:t>
      </w:r>
      <w:r w:rsidR="007D0715" w:rsidRPr="007D0715">
        <w:rPr>
          <w:lang w:val="en-GB"/>
        </w:rPr>
        <w:t>to</w:t>
      </w:r>
      <w:r w:rsidR="001359E5" w:rsidRPr="007D0715">
        <w:rPr>
          <w:lang w:val="en-GB"/>
        </w:rPr>
        <w:t xml:space="preserve"> the electro</w:t>
      </w:r>
      <w:r w:rsidR="00771C80" w:rsidRPr="007D0715">
        <w:rPr>
          <w:lang w:val="en-GB"/>
        </w:rPr>
        <w:t>nic database the ante-mortem</w:t>
      </w:r>
      <w:r w:rsidR="007D0715" w:rsidRPr="007D0715">
        <w:rPr>
          <w:lang w:val="en-GB"/>
        </w:rPr>
        <w:t xml:space="preserve"> information</w:t>
      </w:r>
      <w:r w:rsidR="00771C80" w:rsidRPr="007D0715">
        <w:rPr>
          <w:lang w:val="en-GB"/>
        </w:rPr>
        <w:t xml:space="preserve"> so that</w:t>
      </w:r>
      <w:r w:rsidR="001359E5" w:rsidRPr="007D0715">
        <w:rPr>
          <w:lang w:val="en-GB"/>
        </w:rPr>
        <w:t xml:space="preserve"> electronic missing </w:t>
      </w:r>
      <w:proofErr w:type="gramStart"/>
      <w:r w:rsidR="001359E5" w:rsidRPr="007D0715">
        <w:rPr>
          <w:lang w:val="en-GB"/>
        </w:rPr>
        <w:t>persons</w:t>
      </w:r>
      <w:proofErr w:type="gramEnd"/>
      <w:r w:rsidR="001359E5" w:rsidRPr="007D0715">
        <w:rPr>
          <w:lang w:val="en-GB"/>
        </w:rPr>
        <w:t xml:space="preserve"> reports were generated for Mrs </w:t>
      </w:r>
      <w:proofErr w:type="spellStart"/>
      <w:r w:rsidR="001359E5" w:rsidRPr="007D0715">
        <w:rPr>
          <w:lang w:val="en-GB"/>
        </w:rPr>
        <w:t>Zorka</w:t>
      </w:r>
      <w:proofErr w:type="spellEnd"/>
      <w:r w:rsidR="001359E5" w:rsidRPr="007D0715">
        <w:rPr>
          <w:lang w:val="en-GB"/>
        </w:rPr>
        <w:t xml:space="preserve"> </w:t>
      </w:r>
      <w:proofErr w:type="spellStart"/>
      <w:r w:rsidR="001359E5" w:rsidRPr="007D0715">
        <w:rPr>
          <w:lang w:val="en-GB"/>
        </w:rPr>
        <w:t>Radovanović</w:t>
      </w:r>
      <w:proofErr w:type="spellEnd"/>
      <w:r w:rsidR="001359E5" w:rsidRPr="007D0715">
        <w:rPr>
          <w:lang w:val="en-GB"/>
        </w:rPr>
        <w:t xml:space="preserve"> and Mr </w:t>
      </w:r>
      <w:proofErr w:type="spellStart"/>
      <w:r w:rsidR="001359E5" w:rsidRPr="007D0715">
        <w:rPr>
          <w:lang w:val="en-GB"/>
        </w:rPr>
        <w:t>Milorad</w:t>
      </w:r>
      <w:proofErr w:type="spellEnd"/>
      <w:r w:rsidR="001359E5" w:rsidRPr="007D0715">
        <w:rPr>
          <w:lang w:val="en-GB"/>
        </w:rPr>
        <w:t xml:space="preserve"> </w:t>
      </w:r>
      <w:proofErr w:type="spellStart"/>
      <w:r w:rsidR="001359E5" w:rsidRPr="007D0715">
        <w:rPr>
          <w:lang w:val="en-GB"/>
        </w:rPr>
        <w:t>Radovanović</w:t>
      </w:r>
      <w:proofErr w:type="spellEnd"/>
      <w:r w:rsidR="001359E5" w:rsidRPr="007D0715">
        <w:rPr>
          <w:lang w:val="en-GB"/>
        </w:rPr>
        <w:t xml:space="preserve">. </w:t>
      </w:r>
    </w:p>
    <w:p w:rsidR="001359E5" w:rsidRDefault="001359E5" w:rsidP="001359E5">
      <w:pPr>
        <w:pStyle w:val="ListParagraph"/>
        <w:rPr>
          <w:lang w:val="en-GB"/>
        </w:rPr>
      </w:pPr>
    </w:p>
    <w:p w:rsidR="001359E5" w:rsidRPr="007D0715" w:rsidRDefault="00035603" w:rsidP="000C4A30">
      <w:pPr>
        <w:numPr>
          <w:ilvl w:val="0"/>
          <w:numId w:val="47"/>
        </w:numPr>
        <w:suppressAutoHyphens/>
        <w:autoSpaceDE w:val="0"/>
        <w:jc w:val="both"/>
        <w:rPr>
          <w:lang w:val="en-GB"/>
        </w:rPr>
      </w:pPr>
      <w:r w:rsidRPr="007D0715">
        <w:rPr>
          <w:lang w:val="en-GB"/>
        </w:rPr>
        <w:t xml:space="preserve">The SRSG states that in September 2004, UNMIK Police attended a “regular Family Association” meeting where, as the case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was raised, the attending UNMIK Police officer stated that the case was “still in [the] phase of checking”. In December 2004, UNMIK Police tried to contact the victims’ son, who was the “only contact contained in the file”, but “his phone number was wrong” and it was “impossible to contact him”. </w:t>
      </w:r>
      <w:r w:rsidR="00E5136F" w:rsidRPr="007D0715">
        <w:rPr>
          <w:lang w:val="en-GB"/>
        </w:rPr>
        <w:t xml:space="preserve">As there was no information leading to the possible location of a gravesite, UNMIK Police recommended that the case should remain open and pending. </w:t>
      </w:r>
    </w:p>
    <w:p w:rsidR="00E5136F" w:rsidRPr="009D1567" w:rsidRDefault="00E5136F" w:rsidP="00E5136F">
      <w:pPr>
        <w:pStyle w:val="ListParagraph"/>
        <w:rPr>
          <w:highlight w:val="yellow"/>
          <w:lang w:val="en-GB"/>
        </w:rPr>
      </w:pPr>
    </w:p>
    <w:p w:rsidR="00E5136F" w:rsidRPr="007D0715" w:rsidRDefault="00A1523D" w:rsidP="00771C80">
      <w:pPr>
        <w:numPr>
          <w:ilvl w:val="0"/>
          <w:numId w:val="47"/>
        </w:numPr>
        <w:suppressAutoHyphens/>
        <w:autoSpaceDE w:val="0"/>
        <w:jc w:val="both"/>
        <w:rPr>
          <w:lang w:val="en-GB"/>
        </w:rPr>
      </w:pPr>
      <w:r w:rsidRPr="007D0715">
        <w:rPr>
          <w:lang w:val="en-GB"/>
        </w:rPr>
        <w:t xml:space="preserve">The SRSG further states that, between 28 October and 5 November 2005, UNMIK Police contacted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w:t>
      </w:r>
      <w:r w:rsidR="007D0715" w:rsidRPr="007D0715">
        <w:rPr>
          <w:lang w:val="en-GB"/>
        </w:rPr>
        <w:t xml:space="preserve">d Mr </w:t>
      </w:r>
      <w:proofErr w:type="spellStart"/>
      <w:r w:rsidR="007D0715" w:rsidRPr="007D0715">
        <w:rPr>
          <w:lang w:val="en-GB"/>
        </w:rPr>
        <w:t>Milorad</w:t>
      </w:r>
      <w:proofErr w:type="spellEnd"/>
      <w:r w:rsidR="007D0715" w:rsidRPr="007D0715">
        <w:rPr>
          <w:lang w:val="en-GB"/>
        </w:rPr>
        <w:t xml:space="preserve"> </w:t>
      </w:r>
      <w:proofErr w:type="spellStart"/>
      <w:r w:rsidR="007D0715" w:rsidRPr="007D0715">
        <w:rPr>
          <w:lang w:val="en-GB"/>
        </w:rPr>
        <w:t>Radovanović’s</w:t>
      </w:r>
      <w:proofErr w:type="spellEnd"/>
      <w:r w:rsidR="007D0715" w:rsidRPr="007D0715">
        <w:rPr>
          <w:lang w:val="en-GB"/>
        </w:rPr>
        <w:t xml:space="preserve"> </w:t>
      </w:r>
      <w:proofErr w:type="gramStart"/>
      <w:r w:rsidR="007D0715" w:rsidRPr="007D0715">
        <w:rPr>
          <w:lang w:val="en-GB"/>
        </w:rPr>
        <w:t>son,</w:t>
      </w:r>
      <w:proofErr w:type="gramEnd"/>
      <w:r w:rsidR="007D0715" w:rsidRPr="007D0715">
        <w:rPr>
          <w:lang w:val="en-GB"/>
        </w:rPr>
        <w:t xml:space="preserve"> </w:t>
      </w:r>
      <w:r w:rsidRPr="007D0715">
        <w:rPr>
          <w:lang w:val="en-GB"/>
        </w:rPr>
        <w:t xml:space="preserve">visited the village of </w:t>
      </w:r>
      <w:proofErr w:type="spellStart"/>
      <w:r w:rsidRPr="007D0715">
        <w:rPr>
          <w:lang w:val="en-GB"/>
        </w:rPr>
        <w:t>Osek</w:t>
      </w:r>
      <w:proofErr w:type="spellEnd"/>
      <w:r w:rsidRPr="007D0715">
        <w:rPr>
          <w:lang w:val="en-GB"/>
        </w:rPr>
        <w:t xml:space="preserve"> </w:t>
      </w:r>
      <w:proofErr w:type="spellStart"/>
      <w:r w:rsidRPr="007D0715">
        <w:rPr>
          <w:lang w:val="en-GB"/>
        </w:rPr>
        <w:t>Hilë</w:t>
      </w:r>
      <w:proofErr w:type="spellEnd"/>
      <w:r w:rsidRPr="007D0715">
        <w:rPr>
          <w:lang w:val="en-GB"/>
        </w:rPr>
        <w:t>/</w:t>
      </w:r>
      <w:proofErr w:type="spellStart"/>
      <w:r w:rsidRPr="007D0715">
        <w:rPr>
          <w:lang w:val="en-GB"/>
        </w:rPr>
        <w:t>Osek</w:t>
      </w:r>
      <w:proofErr w:type="spellEnd"/>
      <w:r w:rsidRPr="007D0715">
        <w:rPr>
          <w:lang w:val="en-GB"/>
        </w:rPr>
        <w:t xml:space="preserve"> </w:t>
      </w:r>
      <w:proofErr w:type="spellStart"/>
      <w:r w:rsidRPr="007D0715">
        <w:rPr>
          <w:lang w:val="en-GB"/>
        </w:rPr>
        <w:t>Hilja</w:t>
      </w:r>
      <w:proofErr w:type="spellEnd"/>
      <w:r w:rsidRPr="007D0715">
        <w:rPr>
          <w:lang w:val="en-GB"/>
        </w:rPr>
        <w:t xml:space="preserve"> and interviewed the Albanian neighbour who was alleged to have buried the mortal remains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in the backyard of their house. The neighbour denied knowing anything about w</w:t>
      </w:r>
      <w:r w:rsidR="007D0715" w:rsidRPr="007D0715">
        <w:rPr>
          <w:lang w:val="en-GB"/>
        </w:rPr>
        <w:t>h</w:t>
      </w:r>
      <w:r w:rsidRPr="007D0715">
        <w:rPr>
          <w:lang w:val="en-GB"/>
        </w:rPr>
        <w:t>ere the victims were buried</w:t>
      </w:r>
      <w:r w:rsidR="00771C80" w:rsidRPr="007D0715">
        <w:rPr>
          <w:lang w:val="en-GB"/>
        </w:rPr>
        <w:t>. I</w:t>
      </w:r>
      <w:r w:rsidRPr="007D0715">
        <w:rPr>
          <w:lang w:val="en-GB"/>
        </w:rPr>
        <w:t>n the view of the investigators, he appeare</w:t>
      </w:r>
      <w:r w:rsidR="007D0715" w:rsidRPr="007D0715">
        <w:rPr>
          <w:lang w:val="en-GB"/>
        </w:rPr>
        <w:t>d to have further information about</w:t>
      </w:r>
      <w:r w:rsidRPr="007D0715">
        <w:rPr>
          <w:lang w:val="en-GB"/>
        </w:rPr>
        <w:t xml:space="preserve"> the incident but was hesitant to provide that information to the UNMIK Police. In December 2005, a request for an Order for Exhumation, Autopsy and Expert Analysis was filed with the District Court in </w:t>
      </w:r>
      <w:proofErr w:type="spellStart"/>
      <w:r w:rsidRPr="007D0715">
        <w:rPr>
          <w:lang w:val="en-GB"/>
        </w:rPr>
        <w:t>Pejë</w:t>
      </w:r>
      <w:proofErr w:type="spellEnd"/>
      <w:r w:rsidRPr="007D0715">
        <w:rPr>
          <w:lang w:val="en-GB"/>
        </w:rPr>
        <w:t>/</w:t>
      </w:r>
      <w:proofErr w:type="spellStart"/>
      <w:r w:rsidRPr="007D0715">
        <w:rPr>
          <w:lang w:val="en-GB"/>
        </w:rPr>
        <w:t>Peć</w:t>
      </w:r>
      <w:proofErr w:type="spellEnd"/>
      <w:r w:rsidRPr="007D0715">
        <w:rPr>
          <w:lang w:val="en-GB"/>
        </w:rPr>
        <w:t xml:space="preserve">, which was granted on 12 December 2005. </w:t>
      </w:r>
    </w:p>
    <w:p w:rsidR="00A1523D" w:rsidRPr="007D0715" w:rsidRDefault="00A1523D" w:rsidP="00A1523D">
      <w:pPr>
        <w:pStyle w:val="ListParagraph"/>
        <w:rPr>
          <w:lang w:val="en-GB"/>
        </w:rPr>
      </w:pPr>
    </w:p>
    <w:p w:rsidR="00A1523D" w:rsidRPr="007D0715" w:rsidRDefault="004062B2" w:rsidP="000C4A30">
      <w:pPr>
        <w:numPr>
          <w:ilvl w:val="0"/>
          <w:numId w:val="47"/>
        </w:numPr>
        <w:suppressAutoHyphens/>
        <w:autoSpaceDE w:val="0"/>
        <w:jc w:val="both"/>
        <w:rPr>
          <w:lang w:val="en-GB"/>
        </w:rPr>
      </w:pPr>
      <w:r w:rsidRPr="007D0715">
        <w:rPr>
          <w:lang w:val="en-GB"/>
        </w:rPr>
        <w:t>In May 20</w:t>
      </w:r>
      <w:r w:rsidR="00085495" w:rsidRPr="007D0715">
        <w:rPr>
          <w:lang w:val="en-GB"/>
        </w:rPr>
        <w:t xml:space="preserve">06, a team of UNMIK Police, anthropologists and diggers excavated three different sites in </w:t>
      </w:r>
      <w:proofErr w:type="spellStart"/>
      <w:r w:rsidR="00085495" w:rsidRPr="007D0715">
        <w:rPr>
          <w:lang w:val="en-GB"/>
        </w:rPr>
        <w:t>Osek</w:t>
      </w:r>
      <w:proofErr w:type="spellEnd"/>
      <w:r w:rsidR="00085495" w:rsidRPr="007D0715">
        <w:rPr>
          <w:lang w:val="en-GB"/>
        </w:rPr>
        <w:t xml:space="preserve"> </w:t>
      </w:r>
      <w:proofErr w:type="spellStart"/>
      <w:r w:rsidR="00085495" w:rsidRPr="007D0715">
        <w:rPr>
          <w:lang w:val="en-GB"/>
        </w:rPr>
        <w:t>Hilë</w:t>
      </w:r>
      <w:proofErr w:type="spellEnd"/>
      <w:r w:rsidR="00085495" w:rsidRPr="007D0715">
        <w:rPr>
          <w:lang w:val="en-GB"/>
        </w:rPr>
        <w:t>/</w:t>
      </w:r>
      <w:proofErr w:type="spellStart"/>
      <w:r w:rsidR="00085495" w:rsidRPr="007D0715">
        <w:rPr>
          <w:lang w:val="en-GB"/>
        </w:rPr>
        <w:t>Osek</w:t>
      </w:r>
      <w:proofErr w:type="spellEnd"/>
      <w:r w:rsidR="00085495" w:rsidRPr="007D0715">
        <w:rPr>
          <w:lang w:val="en-GB"/>
        </w:rPr>
        <w:t xml:space="preserve"> </w:t>
      </w:r>
      <w:proofErr w:type="spellStart"/>
      <w:r w:rsidR="00085495" w:rsidRPr="007D0715">
        <w:rPr>
          <w:lang w:val="en-GB"/>
        </w:rPr>
        <w:t>Hilja</w:t>
      </w:r>
      <w:proofErr w:type="spellEnd"/>
      <w:r w:rsidR="00085495" w:rsidRPr="007D0715">
        <w:rPr>
          <w:lang w:val="en-GB"/>
        </w:rPr>
        <w:t xml:space="preserve"> using the directions given in the file; however the result of the exhumation was negative. The SRSG states that “as the mortal remains of M</w:t>
      </w:r>
      <w:r w:rsidR="007D0715" w:rsidRPr="007D0715">
        <w:rPr>
          <w:lang w:val="en-GB"/>
        </w:rPr>
        <w:t>r and M</w:t>
      </w:r>
      <w:r w:rsidR="00085495" w:rsidRPr="007D0715">
        <w:rPr>
          <w:lang w:val="en-GB"/>
        </w:rPr>
        <w:t xml:space="preserve">rs </w:t>
      </w:r>
      <w:proofErr w:type="spellStart"/>
      <w:r w:rsidR="00085495" w:rsidRPr="007D0715">
        <w:rPr>
          <w:lang w:val="en-GB"/>
        </w:rPr>
        <w:t>Radova</w:t>
      </w:r>
      <w:r w:rsidR="007D0715" w:rsidRPr="007D0715">
        <w:rPr>
          <w:lang w:val="en-GB"/>
        </w:rPr>
        <w:t>nović</w:t>
      </w:r>
      <w:proofErr w:type="spellEnd"/>
      <w:r w:rsidR="00085495" w:rsidRPr="007D0715">
        <w:rPr>
          <w:lang w:val="en-GB"/>
        </w:rPr>
        <w:t xml:space="preserve"> could potentially be located the case was kept open and pending” and the Police continued to investigate their disappearance and probable killing. </w:t>
      </w:r>
    </w:p>
    <w:p w:rsidR="00085495" w:rsidRPr="007D0715" w:rsidRDefault="00085495" w:rsidP="00085495">
      <w:pPr>
        <w:pStyle w:val="ListParagraph"/>
        <w:rPr>
          <w:lang w:val="en-GB"/>
        </w:rPr>
      </w:pPr>
    </w:p>
    <w:p w:rsidR="009821D4" w:rsidRPr="007D0715" w:rsidRDefault="00085495" w:rsidP="000C4A30">
      <w:pPr>
        <w:numPr>
          <w:ilvl w:val="0"/>
          <w:numId w:val="47"/>
        </w:numPr>
        <w:suppressAutoHyphens/>
        <w:autoSpaceDE w:val="0"/>
        <w:jc w:val="both"/>
        <w:rPr>
          <w:lang w:val="en-GB"/>
        </w:rPr>
      </w:pPr>
      <w:r w:rsidRPr="007D0715">
        <w:rPr>
          <w:lang w:val="en-GB"/>
        </w:rPr>
        <w:t xml:space="preserve">With respect to the investigation aimed at identifying and bringing to justice the perpetrators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Radovanović’s</w:t>
      </w:r>
      <w:proofErr w:type="spellEnd"/>
      <w:r w:rsidRPr="007D0715">
        <w:rPr>
          <w:lang w:val="en-GB"/>
        </w:rPr>
        <w:t xml:space="preserve"> disappearance and probable killing, the SRSG states that on 12 September 2007, the victims’ son filed a </w:t>
      </w:r>
      <w:r w:rsidRPr="007D0715">
        <w:rPr>
          <w:lang w:val="en-GB"/>
        </w:rPr>
        <w:lastRenderedPageBreak/>
        <w:t xml:space="preserve">criminal complaint with the DPPO in </w:t>
      </w:r>
      <w:proofErr w:type="spellStart"/>
      <w:r w:rsidRPr="007D0715">
        <w:rPr>
          <w:lang w:val="en-GB"/>
        </w:rPr>
        <w:t>Pejë</w:t>
      </w:r>
      <w:proofErr w:type="spellEnd"/>
      <w:r w:rsidRPr="007D0715">
        <w:rPr>
          <w:lang w:val="en-GB"/>
        </w:rPr>
        <w:t>/</w:t>
      </w:r>
      <w:proofErr w:type="spellStart"/>
      <w:r w:rsidRPr="007D0715">
        <w:rPr>
          <w:lang w:val="en-GB"/>
        </w:rPr>
        <w:t>Peć</w:t>
      </w:r>
      <w:proofErr w:type="spellEnd"/>
      <w:r w:rsidR="000B5335" w:rsidRPr="007D0715">
        <w:rPr>
          <w:lang w:val="en-GB"/>
        </w:rPr>
        <w:t>. A</w:t>
      </w:r>
      <w:r w:rsidRPr="007D0715">
        <w:rPr>
          <w:lang w:val="en-GB"/>
        </w:rPr>
        <w:t>ccording to</w:t>
      </w:r>
      <w:r w:rsidR="000B5335" w:rsidRPr="007D0715">
        <w:rPr>
          <w:lang w:val="en-GB"/>
        </w:rPr>
        <w:t xml:space="preserve"> the SRSG, the information contained in the criminal report “differs </w:t>
      </w:r>
      <w:r w:rsidR="006E186D" w:rsidRPr="007D0715">
        <w:rPr>
          <w:lang w:val="en-GB"/>
        </w:rPr>
        <w:t xml:space="preserve">from that initially reported to UNMIK, providing much greater detail and providing a list of alleged suspects”. </w:t>
      </w:r>
      <w:r w:rsidR="006A28B5" w:rsidRPr="007D0715">
        <w:rPr>
          <w:lang w:val="en-GB"/>
        </w:rPr>
        <w:t>As the case was reviewed on 13 September 2007, it was recommended that DOJ Case No. CIR 2003/21/PEJ/RS should be reviewed to determine if the case file contains additional documents of value to the investigation.</w:t>
      </w:r>
      <w:r w:rsidR="009821D4" w:rsidRPr="007D0715">
        <w:rPr>
          <w:lang w:val="en-GB"/>
        </w:rPr>
        <w:t xml:space="preserve"> The reviewing investigator also recommended that four witnesses be contacted and statements be obtained to further the investigation and potential prosecution. </w:t>
      </w:r>
    </w:p>
    <w:p w:rsidR="009821D4" w:rsidRPr="007D0715" w:rsidRDefault="009821D4" w:rsidP="009821D4">
      <w:pPr>
        <w:pStyle w:val="ListParagraph"/>
        <w:rPr>
          <w:lang w:val="en-GB"/>
        </w:rPr>
      </w:pPr>
    </w:p>
    <w:p w:rsidR="003E1D08" w:rsidRPr="007D0715" w:rsidRDefault="009821D4" w:rsidP="000C4A30">
      <w:pPr>
        <w:numPr>
          <w:ilvl w:val="0"/>
          <w:numId w:val="47"/>
        </w:numPr>
        <w:suppressAutoHyphens/>
        <w:autoSpaceDE w:val="0"/>
        <w:jc w:val="both"/>
        <w:rPr>
          <w:lang w:val="en-GB"/>
        </w:rPr>
      </w:pPr>
      <w:r w:rsidRPr="007D0715">
        <w:rPr>
          <w:lang w:val="en-GB"/>
        </w:rPr>
        <w:t>The SRSG states that the case was further reviewed in September 2008, when the case was listed as “pending waiting for further information”. However, according to the SRSG, “there were only limited avenues for UNMIK Police to further investigate” due</w:t>
      </w:r>
      <w:r w:rsidR="003E1D08" w:rsidRPr="007D0715">
        <w:rPr>
          <w:lang w:val="en-GB"/>
        </w:rPr>
        <w:t xml:space="preserve"> to numerous factors such as: </w:t>
      </w:r>
      <w:r w:rsidRPr="007D0715">
        <w:rPr>
          <w:lang w:val="en-GB"/>
        </w:rPr>
        <w:t xml:space="preserve">the lack of information on the circumstances surrounding the disappearance; the inconsistent information concerning the date of disappearance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the circumstances of their disappearance; the inability to identify and  locate further witnesses; the reluctance of witnesses to provide full statements concerning the disappearance; the complete absence of any forensic evidence; the destruction of evidence, in particular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Radovanović’s</w:t>
      </w:r>
      <w:proofErr w:type="spellEnd"/>
      <w:r w:rsidRPr="007D0715">
        <w:rPr>
          <w:lang w:val="en-GB"/>
        </w:rPr>
        <w:t xml:space="preserve"> house, which made it not possible for the investigators to </w:t>
      </w:r>
      <w:r w:rsidR="00A54625" w:rsidRPr="007D0715">
        <w:rPr>
          <w:lang w:val="en-GB"/>
        </w:rPr>
        <w:t xml:space="preserve">“attend their last known location to collect and examine evidence of foul play”. </w:t>
      </w:r>
      <w:r w:rsidR="003E1D08" w:rsidRPr="007D0715">
        <w:rPr>
          <w:lang w:val="en-GB"/>
        </w:rPr>
        <w:t>The SRSG states that, accordingly, the investigation remained pending, until the moment it was transferred to EULEX, “due to the absence of further information and leads that would enable meaningful investigation and, as a result of the need to prioritise resources”.</w:t>
      </w:r>
    </w:p>
    <w:p w:rsidR="003E1D08" w:rsidRPr="007D0715" w:rsidRDefault="003E1D08" w:rsidP="003E1D08">
      <w:pPr>
        <w:suppressAutoHyphens/>
        <w:autoSpaceDE w:val="0"/>
        <w:ind w:left="360"/>
        <w:jc w:val="both"/>
        <w:rPr>
          <w:lang w:val="en-GB"/>
        </w:rPr>
      </w:pPr>
    </w:p>
    <w:p w:rsidR="009821D4" w:rsidRPr="007D0715" w:rsidRDefault="003E1D08" w:rsidP="000C4A30">
      <w:pPr>
        <w:numPr>
          <w:ilvl w:val="0"/>
          <w:numId w:val="47"/>
        </w:numPr>
        <w:suppressAutoHyphens/>
        <w:autoSpaceDE w:val="0"/>
        <w:jc w:val="both"/>
        <w:rPr>
          <w:lang w:val="en-GB"/>
        </w:rPr>
      </w:pPr>
      <w:r w:rsidRPr="007D0715">
        <w:rPr>
          <w:lang w:val="en-GB"/>
        </w:rPr>
        <w:t xml:space="preserve">The SRSG argues that,  in light of the </w:t>
      </w:r>
      <w:r w:rsidR="00226421" w:rsidRPr="007D0715">
        <w:rPr>
          <w:lang w:val="en-GB"/>
        </w:rPr>
        <w:t xml:space="preserve">above, UNMIK Police did indeed make reasonable investigative efforts as required by Article 2 of the ECHR in order to determine the whereabouts of Mrs </w:t>
      </w:r>
      <w:proofErr w:type="spellStart"/>
      <w:r w:rsidR="00226421" w:rsidRPr="007D0715">
        <w:rPr>
          <w:lang w:val="en-GB"/>
        </w:rPr>
        <w:t>Zorka</w:t>
      </w:r>
      <w:proofErr w:type="spellEnd"/>
      <w:r w:rsidR="00226421" w:rsidRPr="007D0715">
        <w:rPr>
          <w:lang w:val="en-GB"/>
        </w:rPr>
        <w:t xml:space="preserve"> </w:t>
      </w:r>
      <w:proofErr w:type="spellStart"/>
      <w:r w:rsidR="00226421" w:rsidRPr="007D0715">
        <w:rPr>
          <w:lang w:val="en-GB"/>
        </w:rPr>
        <w:t>Radovanović</w:t>
      </w:r>
      <w:proofErr w:type="spellEnd"/>
      <w:r w:rsidR="00226421" w:rsidRPr="007D0715">
        <w:rPr>
          <w:lang w:val="en-GB"/>
        </w:rPr>
        <w:t xml:space="preserve"> and Mr </w:t>
      </w:r>
      <w:proofErr w:type="spellStart"/>
      <w:r w:rsidR="00226421" w:rsidRPr="007D0715">
        <w:rPr>
          <w:lang w:val="en-GB"/>
        </w:rPr>
        <w:t>Milorad</w:t>
      </w:r>
      <w:proofErr w:type="spellEnd"/>
      <w:r w:rsidR="00226421" w:rsidRPr="007D0715">
        <w:rPr>
          <w:lang w:val="en-GB"/>
        </w:rPr>
        <w:t xml:space="preserve"> </w:t>
      </w:r>
      <w:proofErr w:type="spellStart"/>
      <w:r w:rsidR="00226421" w:rsidRPr="007D0715">
        <w:rPr>
          <w:lang w:val="en-GB"/>
        </w:rPr>
        <w:t>Radovanović</w:t>
      </w:r>
      <w:proofErr w:type="spellEnd"/>
      <w:r w:rsidR="00226421" w:rsidRPr="007D0715">
        <w:rPr>
          <w:lang w:val="en-GB"/>
        </w:rPr>
        <w:t xml:space="preserve"> and to identify possible perpetrators and bring them to justice. </w:t>
      </w:r>
    </w:p>
    <w:p w:rsidR="00572BFF" w:rsidRPr="000D2F7F" w:rsidRDefault="00572BFF" w:rsidP="000D2F7F">
      <w:pPr>
        <w:tabs>
          <w:tab w:val="left" w:pos="360"/>
        </w:tabs>
        <w:suppressAutoHyphens/>
        <w:autoSpaceDE w:val="0"/>
        <w:jc w:val="both"/>
        <w:rPr>
          <w:lang w:val="en-GB"/>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332211">
      <w:pPr>
        <w:pStyle w:val="ListParagraph"/>
        <w:numPr>
          <w:ilvl w:val="0"/>
          <w:numId w:val="49"/>
        </w:numPr>
        <w:autoSpaceDE w:val="0"/>
        <w:ind w:left="426" w:hanging="426"/>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ED2DB4" w:rsidRPr="00D939AE" w:rsidRDefault="00ED2DB4" w:rsidP="000C4A30">
      <w:pPr>
        <w:numPr>
          <w:ilvl w:val="0"/>
          <w:numId w:val="47"/>
        </w:numPr>
        <w:suppressAutoHyphens/>
        <w:autoSpaceDE w:val="0"/>
        <w:jc w:val="both"/>
        <w:rPr>
          <w:color w:val="FF0000"/>
        </w:rPr>
      </w:pPr>
      <w:r w:rsidRPr="00CE12C1">
        <w:t xml:space="preserve">The SRSG observes that all available files regarding the investigation have been presented to the </w:t>
      </w:r>
      <w:r w:rsidRPr="007C2A83">
        <w:t xml:space="preserve">Panel.  </w:t>
      </w:r>
    </w:p>
    <w:p w:rsidR="00572BFF" w:rsidRPr="00ED2DB4" w:rsidRDefault="00572BFF" w:rsidP="00053F48">
      <w:pPr>
        <w:suppressAutoHyphens/>
        <w:autoSpaceDE w:val="0"/>
        <w:ind w:left="360"/>
        <w:jc w:val="both"/>
        <w:rPr>
          <w:color w:val="FF0000"/>
        </w:rPr>
      </w:pPr>
    </w:p>
    <w:p w:rsidR="00ED2DB4" w:rsidRPr="00575EC0" w:rsidRDefault="00ED2DB4" w:rsidP="000C4A30">
      <w:pPr>
        <w:pStyle w:val="ListParagraph"/>
        <w:numPr>
          <w:ilvl w:val="0"/>
          <w:numId w:val="47"/>
        </w:numPr>
        <w:suppressAutoHyphens w:val="0"/>
        <w:contextualSpacing/>
        <w:jc w:val="both"/>
      </w:pPr>
      <w:r w:rsidRPr="00575EC0">
        <w:t xml:space="preserve">The Panel notes that Section 15 of UNMIK Regulation No. 2006/12 states that the Panel may request the submission from UNMIK of any documents and that the SRSG shall cooperate with the Panel and </w:t>
      </w:r>
      <w:proofErr w:type="gramStart"/>
      <w:r w:rsidRPr="00575EC0">
        <w:t>provide</w:t>
      </w:r>
      <w:proofErr w:type="gramEnd"/>
      <w:r w:rsidRPr="00575EC0">
        <w:t xml:space="preserv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w:t>
      </w:r>
      <w:proofErr w:type="gramStart"/>
      <w:r w:rsidRPr="00575EC0">
        <w:t>proceedings,</w:t>
      </w:r>
      <w:proofErr w:type="gramEnd"/>
      <w:r w:rsidRPr="00575EC0">
        <w:t xml:space="preserve"> including from its failure “to submit information in their hands without a satisfactory explanation” (see </w:t>
      </w:r>
      <w:proofErr w:type="spellStart"/>
      <w:r w:rsidRPr="00575EC0">
        <w:t>ECtHR</w:t>
      </w:r>
      <w:proofErr w:type="spellEnd"/>
      <w:r w:rsidRPr="00575EC0">
        <w:t xml:space="preserve">, </w:t>
      </w:r>
      <w:proofErr w:type="spellStart"/>
      <w:r w:rsidRPr="00575EC0">
        <w:rPr>
          <w:rStyle w:val="s7d2086b4"/>
          <w:i/>
        </w:rPr>
        <w:t>Çelikbilek</w:t>
      </w:r>
      <w:r w:rsidRPr="00575EC0">
        <w:rPr>
          <w:i/>
        </w:rPr>
        <w:t>v</w:t>
      </w:r>
      <w:proofErr w:type="spellEnd"/>
      <w:r w:rsidRPr="00575EC0">
        <w:rPr>
          <w:i/>
        </w:rPr>
        <w:t>.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ED2DB4">
      <w:pPr>
        <w:pStyle w:val="ListParagraph"/>
        <w:ind w:left="360"/>
        <w:jc w:val="both"/>
      </w:pPr>
    </w:p>
    <w:p w:rsidR="00ED2DB4" w:rsidRPr="00575EC0" w:rsidRDefault="00ED2DB4" w:rsidP="000C4A30">
      <w:pPr>
        <w:pStyle w:val="ListParagraph"/>
        <w:numPr>
          <w:ilvl w:val="0"/>
          <w:numId w:val="47"/>
        </w:numPr>
        <w:suppressAutoHyphens w:val="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w:t>
      </w:r>
    </w:p>
    <w:p w:rsidR="00ED2DB4" w:rsidRPr="00575EC0" w:rsidRDefault="00ED2DB4" w:rsidP="00ED2DB4">
      <w:pPr>
        <w:pStyle w:val="ListParagraph"/>
      </w:pPr>
    </w:p>
    <w:p w:rsidR="00ED2DB4" w:rsidRPr="00575EC0" w:rsidRDefault="00ED2DB4" w:rsidP="000C4A30">
      <w:pPr>
        <w:numPr>
          <w:ilvl w:val="0"/>
          <w:numId w:val="47"/>
        </w:numPr>
        <w:suppressAutoHyphens/>
        <w:autoSpaceDE w:val="0"/>
        <w:jc w:val="both"/>
      </w:pPr>
      <w:r w:rsidRPr="00575EC0">
        <w:lastRenderedPageBreak/>
        <w:t xml:space="preserve">The </w:t>
      </w:r>
      <w:r w:rsidRPr="00900C93">
        <w:t>Panel itself is</w:t>
      </w:r>
      <w:r w:rsidRPr="00575EC0">
        <w:t xml:space="preserve"> not in the position to verify the completeness of the investigative files received. The Panel will therefore assess the merits of the complaint</w:t>
      </w:r>
      <w:r w:rsidR="003E24CD">
        <w:t>s</w:t>
      </w:r>
      <w:r w:rsidRPr="00575EC0">
        <w:t xml:space="preserve"> on the basis of documents made available (in this sense, see </w:t>
      </w:r>
      <w:proofErr w:type="spellStart"/>
      <w:r w:rsidRPr="00575EC0">
        <w:t>ECtHR</w:t>
      </w:r>
      <w:proofErr w:type="spellEnd"/>
      <w:r w:rsidRPr="00575EC0">
        <w:t xml:space="preserve">, </w:t>
      </w:r>
      <w:proofErr w:type="spellStart"/>
      <w:r w:rsidRPr="00575EC0">
        <w:rPr>
          <w:i/>
        </w:rPr>
        <w:t>Tsechoyev</w:t>
      </w:r>
      <w:proofErr w:type="spellEnd"/>
      <w:r w:rsidRPr="00575EC0">
        <w:rPr>
          <w:i/>
        </w:rPr>
        <w:t xml:space="preserve"> v. Russia</w:t>
      </w:r>
      <w:r w:rsidRPr="00575EC0">
        <w:t>, no. 39358/05, judgment of</w:t>
      </w:r>
      <w:r w:rsidR="00572BFF">
        <w:t xml:space="preserve"> </w:t>
      </w:r>
      <w:r w:rsidRPr="00575EC0">
        <w:t xml:space="preserve">15 March 2011, § 146). </w:t>
      </w:r>
    </w:p>
    <w:p w:rsidR="001A6816" w:rsidRPr="00D22581" w:rsidRDefault="001A6816" w:rsidP="001A6816">
      <w:pPr>
        <w:contextualSpacing/>
        <w:jc w:val="both"/>
        <w:rPr>
          <w:i/>
          <w:color w:val="FF0000"/>
          <w:lang w:val="en-GB"/>
        </w:rPr>
      </w:pPr>
    </w:p>
    <w:p w:rsidR="001A6816" w:rsidRPr="000B5FA8" w:rsidRDefault="001A6816" w:rsidP="00332211">
      <w:pPr>
        <w:pStyle w:val="ListParagraph"/>
        <w:numPr>
          <w:ilvl w:val="0"/>
          <w:numId w:val="49"/>
        </w:numPr>
        <w:autoSpaceDE w:val="0"/>
        <w:ind w:left="426" w:hanging="426"/>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DC0DDD" w:rsidRPr="00D22581" w:rsidRDefault="001D6AF7" w:rsidP="000C4A30">
      <w:pPr>
        <w:numPr>
          <w:ilvl w:val="0"/>
          <w:numId w:val="47"/>
        </w:numPr>
        <w:suppressAutoHyphens/>
        <w:autoSpaceDE w:val="0"/>
        <w:jc w:val="both"/>
        <w:rPr>
          <w:i/>
          <w:color w:val="000000"/>
          <w:lang w:val="en-GB"/>
        </w:rPr>
      </w:pPr>
      <w:bookmarkStart w:id="9"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D22581">
        <w:rPr>
          <w:i/>
          <w:color w:val="000000"/>
          <w:lang w:val="en-GB"/>
        </w:rPr>
        <w:t>Velásquez</w:t>
      </w:r>
      <w:proofErr w:type="spellEnd"/>
      <w:r w:rsidR="00DC0DDD" w:rsidRPr="00D22581">
        <w:rPr>
          <w:i/>
          <w:color w:val="000000"/>
          <w:lang w:val="en-GB"/>
        </w:rPr>
        <w:t xml:space="preserve">-Rodríguez </w:t>
      </w:r>
      <w:r w:rsidR="00DC0DDD" w:rsidRPr="00D22581">
        <w:rPr>
          <w:color w:val="000000"/>
          <w:lang w:val="en-GB"/>
        </w:rPr>
        <w:t>(see Inter-American Court of Human Rights (</w:t>
      </w:r>
      <w:proofErr w:type="spellStart"/>
      <w:r w:rsidR="00DC0DDD" w:rsidRPr="00D22581">
        <w:rPr>
          <w:color w:val="000000"/>
          <w:lang w:val="en-GB"/>
        </w:rPr>
        <w:t>IACtHR</w:t>
      </w:r>
      <w:proofErr w:type="spellEnd"/>
      <w:r w:rsidR="00DC0DDD" w:rsidRPr="00D22581">
        <w:rPr>
          <w:color w:val="000000"/>
          <w:lang w:val="en-GB"/>
        </w:rPr>
        <w:t xml:space="preserve">), </w:t>
      </w:r>
      <w:proofErr w:type="spellStart"/>
      <w:r w:rsidR="00DC0DDD" w:rsidRPr="00D22581">
        <w:rPr>
          <w:i/>
          <w:color w:val="000000"/>
          <w:lang w:val="en-GB"/>
        </w:rPr>
        <w:t>Velásquez</w:t>
      </w:r>
      <w:proofErr w:type="spellEnd"/>
      <w:r w:rsidR="00DC0DDD" w:rsidRPr="00D22581">
        <w:rPr>
          <w:i/>
          <w:color w:val="000000"/>
          <w:lang w:val="en-GB"/>
        </w:rPr>
        <w:t>-Rodríguez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 xml:space="preserve">Mohamed El </w:t>
      </w:r>
      <w:proofErr w:type="spellStart"/>
      <w:r w:rsidR="00DC0DDD" w:rsidRPr="00D22581">
        <w:rPr>
          <w:i/>
          <w:color w:val="000000"/>
          <w:lang w:val="en-GB"/>
        </w:rPr>
        <w:t>Awani</w:t>
      </w:r>
      <w:proofErr w:type="spellEnd"/>
      <w:r w:rsidR="00DC0DDD" w:rsidRPr="00D22581">
        <w:rPr>
          <w:i/>
          <w:color w:val="000000"/>
          <w:lang w:val="en-GB"/>
        </w:rPr>
        <w:t>,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9"/>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0C4A30">
      <w:pPr>
        <w:numPr>
          <w:ilvl w:val="0"/>
          <w:numId w:val="47"/>
        </w:numPr>
        <w:suppressAutoHyphens/>
        <w:autoSpaceDE w:val="0"/>
        <w:jc w:val="both"/>
        <w:rPr>
          <w:color w:val="000000"/>
          <w:lang w:val="en-GB"/>
        </w:rPr>
      </w:pPr>
      <w:bookmarkStart w:id="10"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McCann and Others v. the United Kingdom</w:t>
      </w:r>
      <w:r w:rsidRPr="00D22581">
        <w:rPr>
          <w:color w:val="000000"/>
          <w:lang w:val="en-GB"/>
        </w:rPr>
        <w:t xml:space="preserve">, judgment of 27 September 1995, § 161, Series A no. 324; and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Jasinskis</w:t>
      </w:r>
      <w:proofErr w:type="spellEnd"/>
      <w:r w:rsidRPr="00D22581">
        <w:rPr>
          <w:i/>
          <w:color w:val="000000"/>
          <w:lang w:val="en-GB"/>
        </w:rPr>
        <w:t xml:space="preserve">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Bulgaria</w:t>
      </w:r>
      <w:r w:rsidRPr="00D22581">
        <w:rPr>
          <w:color w:val="000000"/>
          <w:lang w:val="en-GB"/>
        </w:rPr>
        <w:t>, no. 1108/02, judgment of 5 November 2009, § 191).</w:t>
      </w:r>
      <w:bookmarkEnd w:id="10"/>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0C4A30">
      <w:pPr>
        <w:numPr>
          <w:ilvl w:val="0"/>
          <w:numId w:val="47"/>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7D0715">
        <w:rPr>
          <w:color w:val="000000"/>
          <w:lang w:val="en-GB"/>
        </w:rPr>
        <w:t>51</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26F40" w:rsidRDefault="00DC0DDD" w:rsidP="000C4A30">
      <w:pPr>
        <w:numPr>
          <w:ilvl w:val="0"/>
          <w:numId w:val="47"/>
        </w:numPr>
        <w:suppressAutoHyphens/>
        <w:autoSpaceDE w:val="0"/>
        <w:jc w:val="both"/>
        <w:rPr>
          <w:lang w:val="en-GB"/>
        </w:rPr>
      </w:pPr>
      <w:bookmarkStart w:id="11" w:name="_Ref346723791"/>
      <w:r w:rsidRPr="00D22581">
        <w:rPr>
          <w:color w:val="000000"/>
          <w:lang w:val="en-GB"/>
        </w:rPr>
        <w:lastRenderedPageBreak/>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Pr="00726F40">
        <w:rPr>
          <w:lang w:val="en-GB"/>
        </w:rPr>
        <w:t xml:space="preserve">, no. 21689/93, judgment of 6 April 2004, § 310; see also </w:t>
      </w:r>
      <w:proofErr w:type="spellStart"/>
      <w:r w:rsidRPr="00726F40">
        <w:rPr>
          <w:lang w:val="en-GB"/>
        </w:rPr>
        <w:t>ECtHR</w:t>
      </w:r>
      <w:proofErr w:type="spellEnd"/>
      <w:r w:rsidRPr="00726F40">
        <w:rPr>
          <w:lang w:val="en-GB"/>
        </w:rPr>
        <w:t xml:space="preserve">, </w:t>
      </w:r>
      <w:proofErr w:type="spellStart"/>
      <w:r w:rsidRPr="00726F40">
        <w:rPr>
          <w:i/>
          <w:lang w:val="en-GB"/>
        </w:rPr>
        <w:t>Isayeva</w:t>
      </w:r>
      <w:proofErr w:type="spellEnd"/>
      <w:r w:rsidRPr="00726F40">
        <w:rPr>
          <w:i/>
          <w:lang w:val="en-GB"/>
        </w:rPr>
        <w:t xml:space="preserve"> v. Russia</w:t>
      </w:r>
      <w:r w:rsidRPr="00726F40">
        <w:rPr>
          <w:lang w:val="en-GB"/>
        </w:rPr>
        <w:t>, no. 57950/00, judgment of 24 February 2005, § 210).</w:t>
      </w:r>
      <w:bookmarkEnd w:id="11"/>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0C4A30">
      <w:pPr>
        <w:numPr>
          <w:ilvl w:val="0"/>
          <w:numId w:val="47"/>
        </w:numPr>
        <w:suppressAutoHyphens/>
        <w:autoSpaceDE w:val="0"/>
        <w:jc w:val="both"/>
        <w:rPr>
          <w:color w:val="000000"/>
          <w:lang w:val="en-GB"/>
        </w:rPr>
      </w:pPr>
      <w:bookmarkStart w:id="12" w:name="_Ref346724174"/>
      <w:r w:rsidRPr="00D22581">
        <w:rPr>
          <w:color w:val="000000"/>
          <w:lang w:val="en-GB"/>
        </w:rPr>
        <w:t>Setting out the standards of an effective investigation, the Court has stated that “</w:t>
      </w:r>
      <w:proofErr w:type="spellStart"/>
      <w:r w:rsidRPr="00D22581">
        <w:rPr>
          <w:color w:val="000000"/>
          <w:lang w:val="en-GB"/>
        </w:rPr>
        <w:t>beside</w:t>
      </w:r>
      <w:proofErr w:type="spellEnd"/>
      <w:r w:rsidRPr="00D22581">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22581">
        <w:rPr>
          <w:color w:val="000000"/>
          <w:lang w:val="en-GB"/>
        </w:rPr>
        <w:t>ECtHR</w:t>
      </w:r>
      <w:proofErr w:type="spellEnd"/>
      <w:r w:rsidRPr="00D22581">
        <w:rPr>
          <w:color w:val="000000"/>
          <w:lang w:val="en-GB"/>
        </w:rPr>
        <w:t xml:space="preserve"> [GC]</w:t>
      </w:r>
      <w:r w:rsidRPr="00D22581">
        <w:rPr>
          <w:i/>
          <w:color w:val="000000"/>
          <w:lang w:val="en-GB"/>
        </w:rPr>
        <w:t xml:space="preserve">,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 xml:space="preserve">, cited in § </w:t>
      </w:r>
      <w:r w:rsidR="007D0715">
        <w:rPr>
          <w:lang w:val="en-GB"/>
        </w:rPr>
        <w:t>51</w:t>
      </w:r>
      <w:r w:rsidRPr="00D22581">
        <w:rPr>
          <w:color w:val="000000"/>
          <w:lang w:val="en-GB"/>
        </w:rPr>
        <w:t xml:space="preserve"> above, at § 191; see also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00BD001A">
        <w:rPr>
          <w:lang w:val="en-GB"/>
        </w:rPr>
        <w:t xml:space="preserve">, cited </w:t>
      </w:r>
      <w:r w:rsidRPr="00726F40">
        <w:rPr>
          <w:lang w:val="en-GB"/>
        </w:rPr>
        <w:t>above, at § 312; and</w:t>
      </w:r>
      <w:r w:rsidR="002E1AC9" w:rsidRPr="00726F40">
        <w:rPr>
          <w:lang w:val="en-GB"/>
        </w:rPr>
        <w:t xml:space="preserve"> </w:t>
      </w:r>
      <w:proofErr w:type="spellStart"/>
      <w:r w:rsidRPr="00726F40">
        <w:rPr>
          <w:i/>
          <w:lang w:val="en-GB"/>
        </w:rPr>
        <w:t>Isayeva</w:t>
      </w:r>
      <w:proofErr w:type="spellEnd"/>
      <w:r w:rsidRPr="00D22581">
        <w:rPr>
          <w:i/>
          <w:color w:val="000000"/>
          <w:lang w:val="en-GB"/>
        </w:rPr>
        <w:t xml:space="preserve"> v. Russia</w:t>
      </w:r>
      <w:r w:rsidR="00BD001A">
        <w:rPr>
          <w:color w:val="000000"/>
          <w:lang w:val="en-GB"/>
        </w:rPr>
        <w:t>, cited</w:t>
      </w:r>
      <w:r w:rsidRPr="00D22581">
        <w:rPr>
          <w:color w:val="000000"/>
          <w:lang w:val="en-GB"/>
        </w:rPr>
        <w:t xml:space="preserve"> above, at § 212).</w:t>
      </w:r>
      <w:bookmarkEnd w:id="12"/>
    </w:p>
    <w:p w:rsidR="00DC0DDD" w:rsidRPr="00D22581" w:rsidRDefault="00DC0DDD" w:rsidP="00DC0DDD">
      <w:pPr>
        <w:tabs>
          <w:tab w:val="left" w:pos="360"/>
        </w:tabs>
        <w:suppressAutoHyphens/>
        <w:autoSpaceDE w:val="0"/>
        <w:ind w:left="360" w:hanging="360"/>
        <w:jc w:val="both"/>
        <w:rPr>
          <w:lang w:val="en-GB"/>
        </w:rPr>
      </w:pPr>
    </w:p>
    <w:p w:rsidR="00DC0DDD" w:rsidRDefault="00DC0DDD" w:rsidP="000C4A30">
      <w:pPr>
        <w:numPr>
          <w:ilvl w:val="0"/>
          <w:numId w:val="47"/>
        </w:numPr>
        <w:suppressAutoHyphens/>
        <w:autoSpaceDE w:val="0"/>
        <w:jc w:val="both"/>
        <w:rPr>
          <w:lang w:val="en-GB"/>
        </w:rPr>
      </w:pPr>
      <w:r w:rsidRPr="007D0715">
        <w:rPr>
          <w:color w:val="000000"/>
          <w:lang w:val="en-GB"/>
        </w:rPr>
        <w:t xml:space="preserve">In particular, the </w:t>
      </w:r>
      <w:r w:rsidRPr="007D0715">
        <w:rPr>
          <w:lang w:val="en-GB"/>
        </w:rPr>
        <w:t>investigation’s conclusion must be based on thorough, objective and impartial analysis of all relevant elements. Failing</w:t>
      </w:r>
      <w:r w:rsidRPr="007D0715">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7D0715">
        <w:rPr>
          <w:color w:val="000000"/>
          <w:lang w:val="en-GB"/>
        </w:rPr>
        <w:t>ECtHR</w:t>
      </w:r>
      <w:proofErr w:type="spellEnd"/>
      <w:r w:rsidRPr="007D0715">
        <w:rPr>
          <w:color w:val="000000"/>
          <w:lang w:val="en-GB"/>
        </w:rPr>
        <w:t xml:space="preserve">, </w:t>
      </w:r>
      <w:proofErr w:type="spellStart"/>
      <w:r w:rsidRPr="007D0715">
        <w:rPr>
          <w:i/>
          <w:color w:val="000000"/>
          <w:lang w:val="en-GB"/>
        </w:rPr>
        <w:t>Kolevi</w:t>
      </w:r>
      <w:proofErr w:type="spellEnd"/>
      <w:r w:rsidRPr="007D0715">
        <w:rPr>
          <w:i/>
          <w:color w:val="000000"/>
          <w:lang w:val="en-GB"/>
        </w:rPr>
        <w:t xml:space="preserve"> v. Bulgaria</w:t>
      </w:r>
      <w:r w:rsidRPr="007D0715">
        <w:rPr>
          <w:color w:val="000000"/>
          <w:lang w:val="en-GB"/>
        </w:rPr>
        <w:t xml:space="preserve">, cited in § </w:t>
      </w:r>
      <w:r w:rsidR="00BD001A" w:rsidRPr="007D0715">
        <w:t>7</w:t>
      </w:r>
      <w:r w:rsidR="007D0715" w:rsidRPr="007D0715">
        <w:t>8</w:t>
      </w:r>
      <w:r w:rsidRPr="007D0715">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7D0715">
        <w:rPr>
          <w:color w:val="000000"/>
          <w:lang w:val="en-GB"/>
        </w:rPr>
        <w:t>ECtHR</w:t>
      </w:r>
      <w:proofErr w:type="spellEnd"/>
      <w:r w:rsidRPr="007D0715">
        <w:rPr>
          <w:color w:val="000000"/>
          <w:lang w:val="en-GB"/>
        </w:rPr>
        <w:t xml:space="preserve">, </w:t>
      </w:r>
      <w:proofErr w:type="spellStart"/>
      <w:r w:rsidRPr="007D0715">
        <w:rPr>
          <w:i/>
          <w:color w:val="000000"/>
          <w:lang w:val="en-GB"/>
        </w:rPr>
        <w:t>Velcea</w:t>
      </w:r>
      <w:proofErr w:type="spellEnd"/>
      <w:r w:rsidRPr="007D0715">
        <w:rPr>
          <w:i/>
          <w:color w:val="000000"/>
          <w:lang w:val="en-GB"/>
        </w:rPr>
        <w:t xml:space="preserve"> and </w:t>
      </w:r>
      <w:proofErr w:type="spellStart"/>
      <w:r w:rsidRPr="007D0715">
        <w:rPr>
          <w:i/>
          <w:color w:val="000000"/>
          <w:lang w:val="en-GB"/>
        </w:rPr>
        <w:t>Maz</w:t>
      </w:r>
      <w:r w:rsidRPr="007D0715">
        <w:rPr>
          <w:i/>
          <w:lang w:val="en-GB"/>
        </w:rPr>
        <w:t>ărev</w:t>
      </w:r>
      <w:proofErr w:type="spellEnd"/>
      <w:r w:rsidRPr="007D0715">
        <w:rPr>
          <w:i/>
          <w:lang w:val="en-GB"/>
        </w:rPr>
        <w:t>. Romania</w:t>
      </w:r>
      <w:r w:rsidRPr="007D0715">
        <w:rPr>
          <w:lang w:val="en-GB"/>
        </w:rPr>
        <w:t xml:space="preserve">, no. 64301/01, judgment of 1 December 2009, § 105). </w:t>
      </w:r>
    </w:p>
    <w:p w:rsidR="00D01CC8" w:rsidRDefault="00D01CC8" w:rsidP="00D01CC8">
      <w:pPr>
        <w:pStyle w:val="ListParagraph"/>
        <w:rPr>
          <w:lang w:val="en-GB"/>
        </w:rPr>
      </w:pPr>
    </w:p>
    <w:p w:rsidR="00D01CC8" w:rsidRPr="007D0715" w:rsidRDefault="00D01CC8" w:rsidP="00D01CC8">
      <w:pPr>
        <w:numPr>
          <w:ilvl w:val="0"/>
          <w:numId w:val="47"/>
        </w:numPr>
        <w:suppressAutoHyphens/>
        <w:autoSpaceDE w:val="0"/>
        <w:jc w:val="both"/>
        <w:rPr>
          <w:lang w:val="en-GB"/>
        </w:rPr>
      </w:pPr>
      <w:r w:rsidRPr="00D01CC8">
        <w:rPr>
          <w:lang w:val="en-GB"/>
        </w:rPr>
        <w:t xml:space="preserve">A requirement of promptness and reasonable expedition is implicit in this context. Even where there may be obstacles or difficulties which prevent progress in an investigation in a particular situation, a prompt response by the authorities is vital in maintaining public confidence in their adherence to the rule of law and in preventing any appearance of collusion in or tolerance of unlawful acts (see </w:t>
      </w:r>
      <w:proofErr w:type="spellStart"/>
      <w:r w:rsidRPr="00D01CC8">
        <w:rPr>
          <w:lang w:val="en-GB"/>
        </w:rPr>
        <w:t>ECtHR</w:t>
      </w:r>
      <w:proofErr w:type="spellEnd"/>
      <w:r w:rsidRPr="00D01CC8">
        <w:rPr>
          <w:lang w:val="en-GB"/>
        </w:rPr>
        <w:t xml:space="preserve">, </w:t>
      </w:r>
      <w:r w:rsidRPr="00B26DF4">
        <w:rPr>
          <w:i/>
          <w:lang w:val="en-GB"/>
        </w:rPr>
        <w:t>Paul and Audrey Edwards v. the</w:t>
      </w:r>
      <w:r w:rsidRPr="00D01CC8">
        <w:rPr>
          <w:lang w:val="en-GB"/>
        </w:rPr>
        <w:t xml:space="preserve"> </w:t>
      </w:r>
      <w:r w:rsidRPr="00B26DF4">
        <w:rPr>
          <w:i/>
          <w:lang w:val="en-GB"/>
        </w:rPr>
        <w:t>United Kingdom</w:t>
      </w:r>
      <w:r w:rsidRPr="00D01CC8">
        <w:rPr>
          <w:lang w:val="en-GB"/>
        </w:rPr>
        <w:t>, no. 46477/99, judgment of 14 March 2002, § 72, ECHR 2002 II).</w:t>
      </w:r>
      <w:r>
        <w:rPr>
          <w:lang w:val="en-GB"/>
        </w:rPr>
        <w:t xml:space="preserve">   </w:t>
      </w:r>
    </w:p>
    <w:p w:rsidR="00DC0DDD" w:rsidRPr="00D22581" w:rsidRDefault="00DC0DDD" w:rsidP="00DC0DDD">
      <w:pPr>
        <w:pStyle w:val="ListParagraph"/>
        <w:tabs>
          <w:tab w:val="left" w:pos="360"/>
        </w:tabs>
        <w:ind w:left="360" w:hanging="360"/>
        <w:rPr>
          <w:lang w:val="en-GB"/>
        </w:rPr>
      </w:pPr>
    </w:p>
    <w:p w:rsidR="00DC0DDD" w:rsidRPr="00D22581" w:rsidRDefault="00DC0DDD" w:rsidP="000C4A30">
      <w:pPr>
        <w:numPr>
          <w:ilvl w:val="0"/>
          <w:numId w:val="47"/>
        </w:numPr>
        <w:suppressAutoHyphens/>
        <w:autoSpaceDE w:val="0"/>
        <w:jc w:val="both"/>
        <w:rPr>
          <w:lang w:val="en-GB"/>
        </w:rPr>
      </w:pPr>
      <w:bookmarkStart w:id="13" w:name="_Ref342300077"/>
      <w:r w:rsidRPr="007D0715">
        <w:rPr>
          <w:lang w:val="en-GB"/>
        </w:rPr>
        <w:t>Specifically with regard to persons disappeared and later found dead</w:t>
      </w:r>
      <w:r w:rsidR="001B245B" w:rsidRPr="007D0715">
        <w:rPr>
          <w:lang w:val="en-GB"/>
        </w:rPr>
        <w:t xml:space="preserve">, </w:t>
      </w:r>
      <w:r w:rsidR="00207C16" w:rsidRPr="007D0715">
        <w:rPr>
          <w:lang w:val="en-GB"/>
        </w:rPr>
        <w:t>which is not the situation</w:t>
      </w:r>
      <w:r w:rsidR="00771C80" w:rsidRPr="007D0715">
        <w:rPr>
          <w:lang w:val="en-GB"/>
        </w:rPr>
        <w:t xml:space="preserve"> in this case, </w:t>
      </w:r>
      <w:r w:rsidRPr="007D0715">
        <w:rPr>
          <w:lang w:val="en-GB"/>
        </w:rPr>
        <w:t>the</w:t>
      </w:r>
      <w:r w:rsidRPr="00CE12C1">
        <w:rPr>
          <w:lang w:val="en-GB"/>
        </w:rPr>
        <w:t xml:space="preserv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in § </w:t>
      </w:r>
      <w:r w:rsidR="007D0715">
        <w:t>81</w:t>
      </w:r>
      <w:r w:rsidRPr="00D22581">
        <w:rPr>
          <w:lang w:val="en-GB"/>
        </w:rPr>
        <w:t xml:space="preserve">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7D0715">
        <w:rPr>
          <w:lang w:val="en-GB"/>
        </w:rPr>
        <w:t>51</w:t>
      </w:r>
      <w:r w:rsidRPr="00D22581">
        <w:rPr>
          <w:color w:val="000000"/>
          <w:lang w:val="en-GB"/>
        </w:rPr>
        <w:t xml:space="preserve"> above, at </w:t>
      </w:r>
      <w:r w:rsidRPr="00D22581">
        <w:rPr>
          <w:lang w:val="en-GB"/>
        </w:rPr>
        <w:t xml:space="preserve">§ 148, </w:t>
      </w:r>
      <w:proofErr w:type="spellStart"/>
      <w:r w:rsidRPr="00D22581">
        <w:rPr>
          <w:i/>
          <w:color w:val="000000"/>
          <w:lang w:val="en-GB"/>
        </w:rPr>
        <w:t>Aslakhanova</w:t>
      </w:r>
      <w:proofErr w:type="spellEnd"/>
      <w:r w:rsidRPr="00D22581">
        <w:rPr>
          <w:i/>
          <w:color w:val="000000"/>
          <w:lang w:val="en-GB"/>
        </w:rPr>
        <w:t xml:space="preserve"> and Others v. Russia</w:t>
      </w:r>
      <w:r w:rsidRPr="00D22581">
        <w:rPr>
          <w:color w:val="000000"/>
          <w:lang w:val="en-GB"/>
        </w:rPr>
        <w:t xml:space="preserve">, nos. 2944/06 and others, judgment of 18 December </w:t>
      </w:r>
      <w:r w:rsidRPr="00D22581">
        <w:rPr>
          <w:color w:val="000000"/>
          <w:lang w:val="en-GB"/>
        </w:rPr>
        <w:lastRenderedPageBreak/>
        <w:t>2012, § 12</w:t>
      </w:r>
      <w:r w:rsidRPr="00D22581">
        <w:rPr>
          <w:rFonts w:cs="CAGLHH+TimesNewRoman"/>
          <w:color w:val="000000"/>
          <w:lang w:val="en-GB"/>
        </w:rPr>
        <w:t>2</w:t>
      </w:r>
      <w:r w:rsidRPr="00D22581">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7D0715">
        <w:rPr>
          <w:lang w:val="en-GB"/>
        </w:rPr>
        <w:t>51</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cited above, at § 64).</w:t>
      </w:r>
      <w:bookmarkEnd w:id="13"/>
    </w:p>
    <w:p w:rsidR="00DC0DDD" w:rsidRPr="00D22581" w:rsidRDefault="00DC0DDD" w:rsidP="00DC0DDD">
      <w:pPr>
        <w:tabs>
          <w:tab w:val="left" w:pos="360"/>
        </w:tabs>
        <w:suppressAutoHyphens/>
        <w:autoSpaceDE w:val="0"/>
        <w:ind w:left="360" w:hanging="360"/>
        <w:jc w:val="both"/>
        <w:rPr>
          <w:lang w:val="en-GB"/>
        </w:rPr>
      </w:pPr>
    </w:p>
    <w:p w:rsidR="00DC0DDD" w:rsidRDefault="00DC0DDD" w:rsidP="000C4A30">
      <w:pPr>
        <w:numPr>
          <w:ilvl w:val="0"/>
          <w:numId w:val="47"/>
        </w:numPr>
        <w:suppressAutoHyphens/>
        <w:autoSpaceDE w:val="0"/>
        <w:jc w:val="both"/>
        <w:rPr>
          <w:lang w:val="en-GB"/>
        </w:rPr>
      </w:pPr>
      <w:bookmarkStart w:id="14"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BB3617" w:rsidRPr="00726F40">
        <w:rPr>
          <w:i/>
          <w:lang w:val="en-GB"/>
        </w:rPr>
        <w:t xml:space="preserve"> </w:t>
      </w:r>
      <w:proofErr w:type="spellStart"/>
      <w:r w:rsidRPr="00726F40">
        <w:rPr>
          <w:i/>
          <w:lang w:val="en-GB"/>
        </w:rPr>
        <w:t>Özkan</w:t>
      </w:r>
      <w:proofErr w:type="spellEnd"/>
      <w:r w:rsidRPr="00726F40">
        <w:rPr>
          <w:i/>
          <w:lang w:val="en-GB"/>
        </w:rPr>
        <w:t xml:space="preserve"> and </w:t>
      </w:r>
      <w:r w:rsidRPr="00F80146">
        <w:rPr>
          <w:i/>
          <w:lang w:val="en-GB"/>
        </w:rPr>
        <w:t>Others</w:t>
      </w:r>
      <w:r w:rsidRPr="00F80146">
        <w:rPr>
          <w:lang w:val="en-GB"/>
        </w:rPr>
        <w:t xml:space="preserve">, cited in § </w:t>
      </w:r>
      <w:r w:rsidR="007D0715">
        <w:t>80</w:t>
      </w:r>
      <w:r w:rsidRPr="00F80146">
        <w:rPr>
          <w:lang w:val="en-GB"/>
        </w:rPr>
        <w:t xml:space="preserve"> above, at §§ 311</w:t>
      </w:r>
      <w:r w:rsidRPr="00F80146">
        <w:rPr>
          <w:lang w:val="en-GB"/>
        </w:rPr>
        <w:noBreakHyphen/>
        <w:t xml:space="preserve">314; </w:t>
      </w:r>
      <w:proofErr w:type="spellStart"/>
      <w:r w:rsidRPr="00F80146">
        <w:rPr>
          <w:lang w:val="en-GB"/>
        </w:rPr>
        <w:t>ECtHR</w:t>
      </w:r>
      <w:proofErr w:type="spellEnd"/>
      <w:r w:rsidRPr="00F80146">
        <w:rPr>
          <w:lang w:val="en-GB"/>
        </w:rPr>
        <w:t xml:space="preserve">, </w:t>
      </w:r>
      <w:proofErr w:type="spellStart"/>
      <w:r w:rsidRPr="00F80146">
        <w:rPr>
          <w:i/>
          <w:lang w:val="en-GB"/>
        </w:rPr>
        <w:t>Isayeva</w:t>
      </w:r>
      <w:proofErr w:type="spellEnd"/>
      <w:r w:rsidRPr="00F80146">
        <w:rPr>
          <w:i/>
          <w:lang w:val="en-GB"/>
        </w:rPr>
        <w:t xml:space="preserve"> v. Russia</w:t>
      </w:r>
      <w:r w:rsidRPr="00F80146">
        <w:rPr>
          <w:lang w:val="en-GB"/>
        </w:rPr>
        <w:t xml:space="preserve">, cited in § </w:t>
      </w:r>
      <w:r w:rsidR="007D0715">
        <w:t>80</w:t>
      </w:r>
      <w:r w:rsidRPr="00F80146">
        <w:rPr>
          <w:lang w:val="en-GB"/>
        </w:rPr>
        <w:t xml:space="preserve"> above, at §§ 211-214 and the cases</w:t>
      </w:r>
      <w:r w:rsidRPr="00726F40">
        <w:rPr>
          <w:lang w:val="en-GB"/>
        </w:rPr>
        <w:t xml:space="preserve"> cited therein; </w:t>
      </w:r>
      <w:proofErr w:type="spellStart"/>
      <w:r w:rsidRPr="00726F40">
        <w:rPr>
          <w:lang w:val="en-GB"/>
        </w:rPr>
        <w:t>ECtHR</w:t>
      </w:r>
      <w:proofErr w:type="spellEnd"/>
      <w:r w:rsidRPr="00726F40">
        <w:rPr>
          <w:lang w:val="en-GB"/>
        </w:rPr>
        <w:t xml:space="preserve"> [GC], </w:t>
      </w:r>
      <w:r w:rsidRPr="00726F40">
        <w:rPr>
          <w:i/>
          <w:lang w:val="en-GB"/>
        </w:rPr>
        <w:t>Al-</w:t>
      </w:r>
      <w:proofErr w:type="spellStart"/>
      <w:r w:rsidRPr="00726F40">
        <w:rPr>
          <w:i/>
          <w:lang w:val="en-GB"/>
        </w:rPr>
        <w:t>Skeini</w:t>
      </w:r>
      <w:proofErr w:type="spellEnd"/>
      <w:r w:rsidRPr="00726F40">
        <w:rPr>
          <w:i/>
          <w:lang w:val="en-GB"/>
        </w:rPr>
        <w:t xml:space="preserve"> and Others v. the United Kingdom</w:t>
      </w:r>
      <w:r w:rsidRPr="00726F40">
        <w:rPr>
          <w:lang w:val="en-GB"/>
        </w:rPr>
        <w:t>, judgment of 7 July 2011, no. 55721/07, § 167, ECHR 2011).</w:t>
      </w:r>
      <w:bookmarkEnd w:id="14"/>
    </w:p>
    <w:p w:rsidR="00EB154B" w:rsidRDefault="00EB154B" w:rsidP="00EB154B">
      <w:pPr>
        <w:pStyle w:val="ListParagraph"/>
        <w:rPr>
          <w:lang w:val="en-GB"/>
        </w:rPr>
      </w:pPr>
    </w:p>
    <w:p w:rsidR="001A6816" w:rsidRPr="00643F50" w:rsidRDefault="00EB154B" w:rsidP="000C4A30">
      <w:pPr>
        <w:pStyle w:val="ListParagraph"/>
        <w:numPr>
          <w:ilvl w:val="0"/>
          <w:numId w:val="47"/>
        </w:numPr>
        <w:autoSpaceDE w:val="0"/>
        <w:jc w:val="both"/>
        <w:rPr>
          <w:lang w:val="en-GB"/>
        </w:rPr>
      </w:pPr>
      <w:r w:rsidRPr="00D939AE">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D939AE">
        <w:rPr>
          <w:lang w:val="en-GB"/>
        </w:rPr>
        <w:t>ECtHR</w:t>
      </w:r>
      <w:proofErr w:type="spellEnd"/>
      <w:r w:rsidRPr="00D939AE">
        <w:rPr>
          <w:lang w:val="en-GB"/>
        </w:rPr>
        <w:t xml:space="preserve"> [GC], </w:t>
      </w:r>
      <w:r w:rsidRPr="00D939AE">
        <w:rPr>
          <w:i/>
          <w:lang w:val="en-GB"/>
        </w:rPr>
        <w:t>El-</w:t>
      </w:r>
      <w:proofErr w:type="spellStart"/>
      <w:r w:rsidRPr="00D939AE">
        <w:rPr>
          <w:i/>
          <w:lang w:val="en-GB"/>
        </w:rPr>
        <w:t>Masri</w:t>
      </w:r>
      <w:proofErr w:type="spellEnd"/>
      <w:r w:rsidRPr="00D939AE">
        <w:rPr>
          <w:i/>
          <w:lang w:val="en-GB"/>
        </w:rPr>
        <w:t xml:space="preserve">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 xml:space="preserve">(see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00643F50" w:rsidRPr="001F7985">
        <w:t>Emmerson</w:t>
      </w:r>
      <w:proofErr w:type="spellEnd"/>
      <w:r w:rsidR="00643F50" w:rsidRPr="001F7985">
        <w:t>,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D26836">
      <w:pPr>
        <w:suppressAutoHyphens/>
        <w:autoSpaceDE w:val="0"/>
        <w:contextualSpacing/>
        <w:jc w:val="both"/>
        <w:rPr>
          <w:color w:val="FF0000"/>
          <w:lang w:val="en-GB"/>
        </w:rPr>
      </w:pPr>
    </w:p>
    <w:p w:rsidR="001A6816" w:rsidRPr="00CE12C1" w:rsidRDefault="001A6816" w:rsidP="00332211">
      <w:pPr>
        <w:pStyle w:val="ListParagraph"/>
        <w:numPr>
          <w:ilvl w:val="0"/>
          <w:numId w:val="49"/>
        </w:numPr>
        <w:autoSpaceDE w:val="0"/>
        <w:ind w:left="426" w:hanging="426"/>
        <w:contextualSpacing/>
        <w:jc w:val="both"/>
        <w:rPr>
          <w:i/>
          <w:lang w:val="en-GB" w:eastAsia="en-US"/>
        </w:rPr>
      </w:pPr>
      <w:r w:rsidRPr="00CE12C1">
        <w:rPr>
          <w:i/>
          <w:lang w:val="en-GB"/>
        </w:rPr>
        <w:t>Applicability</w:t>
      </w:r>
      <w:r w:rsidRPr="00CE12C1">
        <w:rPr>
          <w:i/>
          <w:lang w:val="en-GB" w:eastAsia="en-US"/>
        </w:rPr>
        <w:t xml:space="preserve"> of Article 2 to the Kosovo context</w:t>
      </w:r>
    </w:p>
    <w:p w:rsidR="001A6816" w:rsidRPr="00CE12C1" w:rsidRDefault="001A6816" w:rsidP="001A6816">
      <w:pPr>
        <w:pStyle w:val="ListParagraph"/>
        <w:rPr>
          <w:lang w:val="en-GB" w:eastAsia="en-US"/>
        </w:rPr>
      </w:pPr>
    </w:p>
    <w:p w:rsidR="00236471" w:rsidRPr="007D0715" w:rsidRDefault="001A6816" w:rsidP="000C4A30">
      <w:pPr>
        <w:pStyle w:val="ListParagraph"/>
        <w:numPr>
          <w:ilvl w:val="0"/>
          <w:numId w:val="47"/>
        </w:numPr>
        <w:suppressAutoHyphens w:val="0"/>
        <w:contextualSpacing/>
        <w:jc w:val="both"/>
        <w:rPr>
          <w:color w:val="000000"/>
          <w:lang w:eastAsia="en-US"/>
        </w:rPr>
      </w:pPr>
      <w:r w:rsidRPr="007D0715">
        <w:rPr>
          <w:lang w:val="en-GB" w:eastAsia="en-US"/>
        </w:rPr>
        <w:t xml:space="preserve">The Panel is conscious </w:t>
      </w:r>
      <w:r w:rsidR="00474B47" w:rsidRPr="007D0715">
        <w:rPr>
          <w:lang w:val="en-GB" w:eastAsia="en-US"/>
        </w:rPr>
        <w:t>of the fact that</w:t>
      </w:r>
      <w:r w:rsidR="00BB3617" w:rsidRPr="007D0715">
        <w:rPr>
          <w:lang w:val="en-GB" w:eastAsia="en-US"/>
        </w:rPr>
        <w:t xml:space="preserve"> </w:t>
      </w:r>
      <w:r w:rsidR="008025F1" w:rsidRPr="007D0715">
        <w:rPr>
          <w:lang w:eastAsia="en-US"/>
        </w:rPr>
        <w:t>the disappearance</w:t>
      </w:r>
      <w:r w:rsidR="006C776E" w:rsidRPr="007D0715">
        <w:rPr>
          <w:lang w:eastAsia="en-US"/>
        </w:rPr>
        <w:t xml:space="preserve"> and </w:t>
      </w:r>
      <w:r w:rsidR="00F544D0" w:rsidRPr="007D0715">
        <w:rPr>
          <w:lang w:eastAsia="en-US"/>
        </w:rPr>
        <w:t xml:space="preserve">probable </w:t>
      </w:r>
      <w:r w:rsidR="006C776E" w:rsidRPr="007D0715">
        <w:rPr>
          <w:lang w:eastAsia="en-US"/>
        </w:rPr>
        <w:t>killing</w:t>
      </w:r>
      <w:r w:rsidR="00F479C9" w:rsidRPr="007D0715">
        <w:rPr>
          <w:lang w:eastAsia="en-US"/>
        </w:rPr>
        <w:t xml:space="preserve"> of</w:t>
      </w:r>
      <w:r w:rsidR="00643F50" w:rsidRPr="007D0715">
        <w:rPr>
          <w:lang w:eastAsia="en-US"/>
        </w:rPr>
        <w:t xml:space="preserve"> </w:t>
      </w:r>
      <w:r w:rsidR="00D515B2" w:rsidRPr="007D0715">
        <w:rPr>
          <w:lang w:val="en-GB"/>
        </w:rPr>
        <w:t>Mr</w:t>
      </w:r>
      <w:r w:rsidR="00F544D0" w:rsidRPr="007D0715">
        <w:rPr>
          <w:lang w:val="en-GB"/>
        </w:rPr>
        <w:t xml:space="preserve">s </w:t>
      </w:r>
      <w:proofErr w:type="spellStart"/>
      <w:r w:rsidR="00F544D0" w:rsidRPr="007D0715">
        <w:rPr>
          <w:lang w:val="en-GB"/>
        </w:rPr>
        <w:t>Zorka</w:t>
      </w:r>
      <w:proofErr w:type="spellEnd"/>
      <w:r w:rsidR="00F544D0" w:rsidRPr="007D0715">
        <w:rPr>
          <w:lang w:val="en-GB"/>
        </w:rPr>
        <w:t xml:space="preserve"> </w:t>
      </w:r>
      <w:proofErr w:type="spellStart"/>
      <w:r w:rsidR="00F544D0" w:rsidRPr="007D0715">
        <w:rPr>
          <w:lang w:val="en-GB"/>
        </w:rPr>
        <w:t>Radovanović</w:t>
      </w:r>
      <w:proofErr w:type="spellEnd"/>
      <w:r w:rsidR="00F544D0" w:rsidRPr="007D0715">
        <w:rPr>
          <w:lang w:val="en-GB"/>
        </w:rPr>
        <w:t xml:space="preserve"> and Mr </w:t>
      </w:r>
      <w:proofErr w:type="spellStart"/>
      <w:r w:rsidR="00F544D0" w:rsidRPr="007D0715">
        <w:rPr>
          <w:lang w:val="en-GB"/>
        </w:rPr>
        <w:t>Milorad</w:t>
      </w:r>
      <w:proofErr w:type="spellEnd"/>
      <w:r w:rsidR="00D515B2" w:rsidRPr="007D0715">
        <w:rPr>
          <w:lang w:val="en-GB"/>
        </w:rPr>
        <w:t xml:space="preserve"> </w:t>
      </w:r>
      <w:proofErr w:type="spellStart"/>
      <w:r w:rsidR="00F544D0" w:rsidRPr="007D0715">
        <w:rPr>
          <w:lang w:val="en-GB"/>
        </w:rPr>
        <w:t>Radovanović</w:t>
      </w:r>
      <w:proofErr w:type="spellEnd"/>
      <w:r w:rsidR="00F544D0" w:rsidRPr="007D0715">
        <w:rPr>
          <w:lang w:val="en-GB"/>
        </w:rPr>
        <w:t xml:space="preserve"> </w:t>
      </w:r>
      <w:r w:rsidR="00236471" w:rsidRPr="007D0715">
        <w:rPr>
          <w:lang w:val="en-GB"/>
        </w:rPr>
        <w:t xml:space="preserve">took place </w:t>
      </w:r>
      <w:r w:rsidR="00236471" w:rsidRPr="007D0715">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0C4A30">
      <w:pPr>
        <w:numPr>
          <w:ilvl w:val="0"/>
          <w:numId w:val="47"/>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w:t>
      </w:r>
      <w:r w:rsidRPr="00E64BC1">
        <w:rPr>
          <w:lang w:val="en-GB" w:eastAsia="en-GB"/>
        </w:rPr>
        <w:lastRenderedPageBreak/>
        <w:t xml:space="preserve">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0C4A30">
      <w:pPr>
        <w:pStyle w:val="ListParagraph"/>
        <w:numPr>
          <w:ilvl w:val="0"/>
          <w:numId w:val="47"/>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0C4A30">
      <w:pPr>
        <w:pStyle w:val="ListParagraph"/>
        <w:numPr>
          <w:ilvl w:val="0"/>
          <w:numId w:val="47"/>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26F40">
        <w:rPr>
          <w:i/>
          <w:lang w:val="en-GB"/>
        </w:rPr>
        <w:t>Milogorić</w:t>
      </w:r>
      <w:proofErr w:type="spellEnd"/>
      <w:r w:rsidR="00BB3617" w:rsidRPr="00726F40">
        <w:rPr>
          <w:i/>
          <w:lang w:val="en-GB"/>
        </w:rPr>
        <w:t xml:space="preserve"> </w:t>
      </w:r>
      <w:r w:rsidRPr="00726F40">
        <w:rPr>
          <w:i/>
          <w:lang w:val="en-GB"/>
        </w:rPr>
        <w:t>and Others,</w:t>
      </w:r>
      <w:r w:rsidRPr="00726F40">
        <w:rPr>
          <w:lang w:val="en-GB"/>
        </w:rPr>
        <w:t xml:space="preserve"> nos. 38/08 and others, opinion of 24 March 2011, § 44; </w:t>
      </w:r>
      <w:proofErr w:type="spellStart"/>
      <w:r w:rsidRPr="00726F40">
        <w:rPr>
          <w:i/>
          <w:lang w:val="en-GB"/>
        </w:rPr>
        <w:t>Berisha</w:t>
      </w:r>
      <w:proofErr w:type="spellEnd"/>
      <w:r w:rsidRPr="00726F40">
        <w:rPr>
          <w:i/>
          <w:lang w:val="en-GB"/>
        </w:rPr>
        <w:t xml:space="preserve"> and Others,</w:t>
      </w:r>
      <w:r w:rsidRPr="00726F40">
        <w:rPr>
          <w:lang w:val="en-GB"/>
        </w:rPr>
        <w:t xml:space="preserve"> nos. 27/08 and others, opinion of 23 February 2011,§ 25; </w:t>
      </w:r>
      <w:proofErr w:type="spellStart"/>
      <w:r w:rsidRPr="00726F40">
        <w:rPr>
          <w:i/>
          <w:lang w:val="en-GB"/>
        </w:rPr>
        <w:t>Lalić</w:t>
      </w:r>
      <w:proofErr w:type="spellEnd"/>
      <w:r w:rsidRPr="00726F40">
        <w:rPr>
          <w:i/>
          <w:lang w:val="en-GB"/>
        </w:rPr>
        <w:t xml:space="preserve">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F80146" w:rsidRDefault="0097226F" w:rsidP="000C4A30">
      <w:pPr>
        <w:pStyle w:val="ListParagraph"/>
        <w:numPr>
          <w:ilvl w:val="0"/>
          <w:numId w:val="47"/>
        </w:numPr>
        <w:suppressAutoHyphens w:val="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E0E7E">
        <w:rPr>
          <w:color w:val="000000"/>
          <w:lang w:val="en-GB" w:eastAsia="en-US"/>
        </w:rPr>
        <w:t>Yugoslavia</w:t>
      </w:r>
      <w:r w:rsidRPr="007E0E7E">
        <w:rPr>
          <w:lang w:val="en-GB"/>
        </w:rPr>
        <w:t xml:space="preserve"> (see, </w:t>
      </w:r>
      <w:r w:rsidRPr="007D0715">
        <w:rPr>
          <w:lang w:val="en-GB"/>
        </w:rPr>
        <w:t xml:space="preserve">among other examples, </w:t>
      </w:r>
      <w:proofErr w:type="spellStart"/>
      <w:r w:rsidRPr="007D0715">
        <w:rPr>
          <w:lang w:val="en-GB"/>
        </w:rPr>
        <w:t>ECtHR</w:t>
      </w:r>
      <w:proofErr w:type="spellEnd"/>
      <w:r w:rsidRPr="007D0715">
        <w:rPr>
          <w:lang w:val="en-GB"/>
        </w:rPr>
        <w:t xml:space="preserve">, </w:t>
      </w:r>
      <w:r w:rsidRPr="007D0715">
        <w:rPr>
          <w:i/>
          <w:lang w:val="en-GB"/>
        </w:rPr>
        <w:t>Palić v. Bosnia and Herzegovina,</w:t>
      </w:r>
      <w:r w:rsidRPr="007D0715">
        <w:rPr>
          <w:lang w:val="en-GB"/>
        </w:rPr>
        <w:t xml:space="preserve"> cited in § </w:t>
      </w:r>
      <w:r w:rsidR="007D0715" w:rsidRPr="007D0715">
        <w:t>81</w:t>
      </w:r>
      <w:r w:rsidRPr="007D0715">
        <w:rPr>
          <w:lang w:val="en-GB"/>
        </w:rPr>
        <w:t xml:space="preserve"> above, and </w:t>
      </w:r>
      <w:proofErr w:type="spellStart"/>
      <w:r w:rsidRPr="007D0715">
        <w:rPr>
          <w:lang w:val="en-GB"/>
        </w:rPr>
        <w:t>ECtHR</w:t>
      </w:r>
      <w:proofErr w:type="spellEnd"/>
      <w:r w:rsidRPr="007D0715">
        <w:rPr>
          <w:lang w:val="en-GB"/>
        </w:rPr>
        <w:t xml:space="preserve">, </w:t>
      </w:r>
      <w:proofErr w:type="spellStart"/>
      <w:r w:rsidRPr="007D0715">
        <w:rPr>
          <w:i/>
          <w:lang w:val="en-GB"/>
        </w:rPr>
        <w:t>Jularić</w:t>
      </w:r>
      <w:proofErr w:type="spellEnd"/>
      <w:r w:rsidRPr="007D0715">
        <w:rPr>
          <w:i/>
          <w:lang w:val="en-GB"/>
        </w:rPr>
        <w:t xml:space="preserve"> v. Croatia</w:t>
      </w:r>
      <w:r w:rsidRPr="007D0715">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D0715">
        <w:rPr>
          <w:lang w:val="en-GB" w:eastAsia="en-US"/>
        </w:rPr>
        <w:t>ECtHR</w:t>
      </w:r>
      <w:proofErr w:type="spellEnd"/>
      <w:r w:rsidRPr="007D0715">
        <w:rPr>
          <w:lang w:val="en-GB" w:eastAsia="en-US"/>
        </w:rPr>
        <w:t xml:space="preserve"> [GC], </w:t>
      </w:r>
      <w:r w:rsidRPr="007D0715">
        <w:rPr>
          <w:i/>
          <w:lang w:val="en-GB" w:eastAsia="en-US"/>
        </w:rPr>
        <w:t>Al-</w:t>
      </w:r>
      <w:proofErr w:type="spellStart"/>
      <w:r w:rsidRPr="007D0715">
        <w:rPr>
          <w:i/>
          <w:lang w:val="en-GB" w:eastAsia="en-US"/>
        </w:rPr>
        <w:t>Skeini</w:t>
      </w:r>
      <w:proofErr w:type="spellEnd"/>
      <w:r w:rsidRPr="007D0715">
        <w:rPr>
          <w:i/>
          <w:lang w:val="en-GB" w:eastAsia="en-US"/>
        </w:rPr>
        <w:t xml:space="preserve"> and Others v. the United Kingdom</w:t>
      </w:r>
      <w:r w:rsidRPr="007D0715">
        <w:rPr>
          <w:lang w:val="en-GB" w:eastAsia="en-US"/>
        </w:rPr>
        <w:t xml:space="preserve">, cited in § </w:t>
      </w:r>
      <w:r w:rsidR="00A53AEC" w:rsidRPr="007D0715">
        <w:fldChar w:fldCharType="begin"/>
      </w:r>
      <w:r w:rsidR="00A53AEC" w:rsidRPr="007D0715">
        <w:instrText xml:space="preserve"> REF _Ref347937166 \r \h  \* MERGEFORMAT </w:instrText>
      </w:r>
      <w:r w:rsidR="00A53AEC" w:rsidRPr="007D0715">
        <w:fldChar w:fldCharType="separate"/>
      </w:r>
      <w:r w:rsidR="005B5E97" w:rsidRPr="005B5E97">
        <w:rPr>
          <w:lang w:val="en-GB" w:eastAsia="en-US"/>
        </w:rPr>
        <w:t>85</w:t>
      </w:r>
      <w:r w:rsidR="00A53AEC" w:rsidRPr="007D0715">
        <w:fldChar w:fldCharType="end"/>
      </w:r>
      <w:r w:rsidRPr="007D0715">
        <w:rPr>
          <w:lang w:val="en-GB" w:eastAsia="en-US"/>
        </w:rPr>
        <w:t xml:space="preserve"> above, at § 164; see also </w:t>
      </w:r>
      <w:proofErr w:type="spellStart"/>
      <w:r w:rsidRPr="007D0715">
        <w:rPr>
          <w:lang w:val="en-GB" w:eastAsia="en-US"/>
        </w:rPr>
        <w:t>ECtHR</w:t>
      </w:r>
      <w:proofErr w:type="spellEnd"/>
      <w:r w:rsidRPr="007D0715">
        <w:rPr>
          <w:lang w:val="en-GB" w:eastAsia="en-US"/>
        </w:rPr>
        <w:t xml:space="preserve">, </w:t>
      </w:r>
      <w:proofErr w:type="spellStart"/>
      <w:r w:rsidRPr="007D0715">
        <w:rPr>
          <w:i/>
          <w:lang w:val="en-GB" w:eastAsia="en-US"/>
        </w:rPr>
        <w:t>Güleç</w:t>
      </w:r>
      <w:proofErr w:type="spellEnd"/>
      <w:r w:rsidRPr="007D0715">
        <w:rPr>
          <w:i/>
          <w:lang w:val="en-GB" w:eastAsia="en-US"/>
        </w:rPr>
        <w:t xml:space="preserve"> v. Turkey</w:t>
      </w:r>
      <w:r w:rsidRPr="007D0715">
        <w:rPr>
          <w:lang w:val="en-GB" w:eastAsia="en-US"/>
        </w:rPr>
        <w:t>, judgment of 27 July 1998, § 81,</w:t>
      </w:r>
      <w:r w:rsidRPr="007D0715">
        <w:rPr>
          <w:lang w:val="en-GB"/>
        </w:rPr>
        <w:t xml:space="preserve"> Reports </w:t>
      </w:r>
      <w:r w:rsidRPr="007D0715">
        <w:rPr>
          <w:lang w:val="en-GB" w:eastAsia="en-US"/>
        </w:rPr>
        <w:t xml:space="preserve">1998-IV; </w:t>
      </w:r>
      <w:proofErr w:type="spellStart"/>
      <w:r w:rsidRPr="007D0715">
        <w:rPr>
          <w:lang w:val="en-GB" w:eastAsia="en-US"/>
        </w:rPr>
        <w:t>ECtHR</w:t>
      </w:r>
      <w:proofErr w:type="spellEnd"/>
      <w:r w:rsidRPr="007D0715">
        <w:rPr>
          <w:lang w:val="en-GB" w:eastAsia="en-US"/>
        </w:rPr>
        <w:t>,</w:t>
      </w:r>
      <w:r w:rsidR="001B245B" w:rsidRPr="007D0715">
        <w:rPr>
          <w:lang w:val="en-GB" w:eastAsia="en-US"/>
        </w:rPr>
        <w:t xml:space="preserve"> </w:t>
      </w:r>
      <w:proofErr w:type="spellStart"/>
      <w:r w:rsidRPr="007D0715">
        <w:rPr>
          <w:i/>
          <w:lang w:val="en-GB" w:eastAsia="en-US"/>
        </w:rPr>
        <w:t>Ergi</w:t>
      </w:r>
      <w:proofErr w:type="spellEnd"/>
      <w:r w:rsidRPr="007D0715">
        <w:rPr>
          <w:i/>
          <w:lang w:val="en-GB" w:eastAsia="en-US"/>
        </w:rPr>
        <w:t xml:space="preserve"> v. Turkey</w:t>
      </w:r>
      <w:r w:rsidRPr="007D0715">
        <w:rPr>
          <w:lang w:val="en-GB" w:eastAsia="en-US"/>
        </w:rPr>
        <w:t>, judgment of 28 July 1998</w:t>
      </w:r>
      <w:r w:rsidR="00BB3617" w:rsidRPr="007D0715">
        <w:rPr>
          <w:lang w:val="en-GB" w:eastAsia="en-US"/>
        </w:rPr>
        <w:t xml:space="preserve"> </w:t>
      </w:r>
      <w:r w:rsidRPr="007D0715">
        <w:rPr>
          <w:lang w:val="en-GB" w:eastAsia="en-US"/>
        </w:rPr>
        <w:t xml:space="preserve">, §§ 79 and 82, Reports 1998-IV; </w:t>
      </w:r>
      <w:proofErr w:type="spellStart"/>
      <w:r w:rsidRPr="007D0715">
        <w:rPr>
          <w:lang w:val="en-GB" w:eastAsia="en-US"/>
        </w:rPr>
        <w:t>ECtHR</w:t>
      </w:r>
      <w:proofErr w:type="spellEnd"/>
      <w:r w:rsidRPr="007D0715">
        <w:rPr>
          <w:lang w:val="en-GB" w:eastAsia="en-US"/>
        </w:rPr>
        <w:t>,</w:t>
      </w:r>
      <w:r w:rsidR="00726F40" w:rsidRPr="007D0715">
        <w:rPr>
          <w:lang w:val="en-GB" w:eastAsia="en-US"/>
        </w:rPr>
        <w:t xml:space="preserve"> </w:t>
      </w:r>
      <w:proofErr w:type="spellStart"/>
      <w:r w:rsidRPr="007D0715">
        <w:rPr>
          <w:i/>
          <w:lang w:val="en-GB" w:eastAsia="en-US"/>
        </w:rPr>
        <w:t>Ahmet</w:t>
      </w:r>
      <w:proofErr w:type="spellEnd"/>
      <w:r w:rsidR="00BB3617" w:rsidRPr="007D0715">
        <w:rPr>
          <w:i/>
          <w:lang w:val="en-GB" w:eastAsia="en-US"/>
        </w:rPr>
        <w:t xml:space="preserve"> </w:t>
      </w:r>
      <w:proofErr w:type="spellStart"/>
      <w:r w:rsidRPr="007D0715">
        <w:rPr>
          <w:i/>
          <w:lang w:val="en-GB" w:eastAsia="en-US"/>
        </w:rPr>
        <w:t>Özkan</w:t>
      </w:r>
      <w:proofErr w:type="spellEnd"/>
      <w:r w:rsidRPr="007D0715">
        <w:rPr>
          <w:i/>
          <w:lang w:val="en-GB" w:eastAsia="en-US"/>
        </w:rPr>
        <w:t xml:space="preserve"> and Others v. Turkey</w:t>
      </w:r>
      <w:r w:rsidRPr="007D0715">
        <w:rPr>
          <w:lang w:val="en-GB" w:eastAsia="en-US"/>
        </w:rPr>
        <w:t xml:space="preserve">, </w:t>
      </w:r>
      <w:r w:rsidRPr="007D0715">
        <w:rPr>
          <w:lang w:val="en-GB"/>
        </w:rPr>
        <w:t xml:space="preserve">cited in § </w:t>
      </w:r>
      <w:r w:rsidR="007D0715" w:rsidRPr="007D0715">
        <w:t>80</w:t>
      </w:r>
      <w:r w:rsidRPr="007D0715">
        <w:rPr>
          <w:lang w:val="en-GB"/>
        </w:rPr>
        <w:t xml:space="preserve"> above, at </w:t>
      </w:r>
      <w:r w:rsidRPr="007D0715">
        <w:rPr>
          <w:lang w:val="en-GB" w:eastAsia="en-US"/>
        </w:rPr>
        <w:t>§§ 85-90, 309-320 and 326-330;</w:t>
      </w:r>
      <w:r w:rsidR="00B408E6" w:rsidRPr="007D0715">
        <w:rPr>
          <w:lang w:val="en-GB" w:eastAsia="en-US"/>
        </w:rPr>
        <w:t xml:space="preserve"> </w:t>
      </w:r>
      <w:proofErr w:type="spellStart"/>
      <w:r w:rsidRPr="007D0715">
        <w:rPr>
          <w:i/>
          <w:lang w:val="en-GB" w:eastAsia="en-US"/>
        </w:rPr>
        <w:t>Isayeva</w:t>
      </w:r>
      <w:proofErr w:type="spellEnd"/>
      <w:r w:rsidRPr="007D0715">
        <w:rPr>
          <w:i/>
          <w:lang w:val="en-GB" w:eastAsia="en-US"/>
        </w:rPr>
        <w:t xml:space="preserve"> v. Russia</w:t>
      </w:r>
      <w:r w:rsidRPr="007D0715">
        <w:rPr>
          <w:lang w:val="en-GB" w:eastAsia="en-US"/>
        </w:rPr>
        <w:t>, cited in</w:t>
      </w:r>
      <w:r w:rsidRPr="007D0715">
        <w:rPr>
          <w:lang w:val="en-GB"/>
        </w:rPr>
        <w:t xml:space="preserve"> § </w:t>
      </w:r>
      <w:r w:rsidR="007D0715" w:rsidRPr="007D0715">
        <w:t>80</w:t>
      </w:r>
      <w:r w:rsidRPr="007D0715">
        <w:rPr>
          <w:lang w:val="en-GB"/>
        </w:rPr>
        <w:t xml:space="preserve"> above, at </w:t>
      </w:r>
      <w:r w:rsidRPr="007D0715">
        <w:rPr>
          <w:lang w:val="en-GB" w:eastAsia="en-US"/>
        </w:rPr>
        <w:t xml:space="preserve">§§ 180 and 210; </w:t>
      </w:r>
      <w:proofErr w:type="spellStart"/>
      <w:r w:rsidRPr="007D0715">
        <w:rPr>
          <w:lang w:val="en-GB" w:eastAsia="en-US"/>
        </w:rPr>
        <w:t>ECtHR</w:t>
      </w:r>
      <w:proofErr w:type="spellEnd"/>
      <w:r w:rsidRPr="007D0715">
        <w:rPr>
          <w:lang w:val="en-GB" w:eastAsia="en-US"/>
        </w:rPr>
        <w:t xml:space="preserve">, </w:t>
      </w:r>
      <w:proofErr w:type="spellStart"/>
      <w:r w:rsidRPr="007D0715">
        <w:rPr>
          <w:i/>
          <w:lang w:val="en-GB" w:eastAsia="en-US"/>
        </w:rPr>
        <w:t>Kanlibaş</w:t>
      </w:r>
      <w:proofErr w:type="spellEnd"/>
      <w:r w:rsidRPr="007D0715">
        <w:rPr>
          <w:i/>
          <w:lang w:val="en-GB" w:eastAsia="en-US"/>
        </w:rPr>
        <w:t xml:space="preserve"> v. Turkey</w:t>
      </w:r>
      <w:r w:rsidRPr="007D0715">
        <w:rPr>
          <w:lang w:val="en-GB" w:eastAsia="en-US"/>
        </w:rPr>
        <w:t>, no. 32444/96, judgment of 8 December 2005, §§ 39-51)</w:t>
      </w:r>
      <w:r w:rsidRPr="007D0715">
        <w:rPr>
          <w:lang w:val="en-GB"/>
        </w:rPr>
        <w:t>.</w:t>
      </w:r>
      <w:r w:rsidRPr="00F80146">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E0E7E" w:rsidRDefault="0097226F" w:rsidP="000C4A30">
      <w:pPr>
        <w:pStyle w:val="ListParagraph"/>
        <w:numPr>
          <w:ilvl w:val="0"/>
          <w:numId w:val="47"/>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proofErr w:type="spellStart"/>
      <w:r w:rsidRPr="007E0E7E">
        <w:rPr>
          <w:lang w:val="en-GB" w:eastAsia="en-US"/>
        </w:rPr>
        <w:t>ECtHR</w:t>
      </w:r>
      <w:proofErr w:type="spellEnd"/>
      <w:r w:rsidRPr="007E0E7E">
        <w:rPr>
          <w:lang w:val="en-GB" w:eastAsia="en-US"/>
        </w:rPr>
        <w:t>,</w:t>
      </w:r>
      <w:r w:rsidR="00BB3617" w:rsidRPr="007E0E7E">
        <w:rPr>
          <w:lang w:val="en-GB" w:eastAsia="en-US"/>
        </w:rPr>
        <w:t xml:space="preserve"> </w:t>
      </w:r>
      <w:proofErr w:type="spellStart"/>
      <w:r w:rsidRPr="007E0E7E">
        <w:rPr>
          <w:i/>
          <w:lang w:val="en-GB" w:eastAsia="en-US"/>
        </w:rPr>
        <w:t>Bazorkina</w:t>
      </w:r>
      <w:proofErr w:type="spellEnd"/>
      <w:r w:rsidRPr="007E0E7E">
        <w:rPr>
          <w:i/>
          <w:lang w:val="en-GB" w:eastAsia="en-US"/>
        </w:rPr>
        <w:t xml:space="preserve">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w:t>
      </w:r>
      <w:r w:rsidRPr="009E52E7">
        <w:rPr>
          <w:lang w:val="en-GB"/>
        </w:rPr>
        <w:t xml:space="preserve">taken to ensure that an effective, independent investigation is conducted into alleged breaches of the right to life (see, amongst many other examples, </w:t>
      </w:r>
      <w:proofErr w:type="spellStart"/>
      <w:r w:rsidRPr="009E52E7">
        <w:rPr>
          <w:lang w:val="en-GB"/>
        </w:rPr>
        <w:t>ECtHR</w:t>
      </w:r>
      <w:proofErr w:type="spellEnd"/>
      <w:r w:rsidRPr="009E52E7">
        <w:rPr>
          <w:lang w:val="en-GB"/>
        </w:rPr>
        <w:t xml:space="preserve">, </w:t>
      </w:r>
      <w:r w:rsidRPr="009E52E7">
        <w:rPr>
          <w:i/>
          <w:lang w:val="en-GB" w:eastAsia="en-US"/>
        </w:rPr>
        <w:t>Kaya v. Turkey</w:t>
      </w:r>
      <w:r w:rsidRPr="009E52E7">
        <w:rPr>
          <w:lang w:val="en-GB" w:eastAsia="en-US"/>
        </w:rPr>
        <w:t xml:space="preserve">, cited in § </w:t>
      </w:r>
      <w:r w:rsidR="00A53AEC" w:rsidRPr="009E52E7">
        <w:fldChar w:fldCharType="begin"/>
      </w:r>
      <w:r w:rsidR="00A53AEC" w:rsidRPr="009E52E7">
        <w:instrText xml:space="preserve"> REF _Ref347561805 \r \h  \* MERGEFORMAT </w:instrText>
      </w:r>
      <w:r w:rsidR="00A53AEC" w:rsidRPr="009E52E7">
        <w:fldChar w:fldCharType="separate"/>
      </w:r>
      <w:r w:rsidR="005B5E97" w:rsidRPr="005B5E97">
        <w:rPr>
          <w:lang w:val="en-GB" w:eastAsia="en-US"/>
        </w:rPr>
        <w:t>78</w:t>
      </w:r>
      <w:r w:rsidR="00A53AEC" w:rsidRPr="009E52E7">
        <w:fldChar w:fldCharType="end"/>
      </w:r>
      <w:r w:rsidRPr="009E52E7">
        <w:rPr>
          <w:lang w:val="en-GB" w:eastAsia="en-US"/>
        </w:rPr>
        <w:t xml:space="preserve"> above, at §§</w:t>
      </w:r>
      <w:r w:rsidRPr="007E0E7E">
        <w:rPr>
          <w:lang w:val="en-GB" w:eastAsia="en-US"/>
        </w:rPr>
        <w:t> 86</w:t>
      </w:r>
      <w:r w:rsidRPr="007E0E7E">
        <w:rPr>
          <w:lang w:val="en-GB" w:eastAsia="en-US"/>
        </w:rPr>
        <w:noBreakHyphen/>
        <w:t xml:space="preserve">92;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Ergi</w:t>
      </w:r>
      <w:proofErr w:type="spellEnd"/>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w:t>
      </w:r>
      <w:proofErr w:type="spellStart"/>
      <w:r w:rsidRPr="007E0E7E">
        <w:rPr>
          <w:lang w:val="en-GB" w:eastAsia="en-US"/>
        </w:rPr>
        <w:t>ECtHR</w:t>
      </w:r>
      <w:proofErr w:type="spellEnd"/>
      <w:r w:rsidRPr="007E0E7E">
        <w:rPr>
          <w:lang w:val="en-GB" w:eastAsia="en-US"/>
        </w:rPr>
        <w:t xml:space="preserve"> [GC], </w:t>
      </w:r>
      <w:proofErr w:type="spellStart"/>
      <w:r w:rsidRPr="007E0E7E">
        <w:rPr>
          <w:i/>
          <w:lang w:val="en-GB" w:eastAsia="en-US"/>
        </w:rPr>
        <w:t>Tanrıkulu</w:t>
      </w:r>
      <w:proofErr w:type="spellEnd"/>
      <w:r w:rsidRPr="007E0E7E">
        <w:rPr>
          <w:i/>
          <w:lang w:val="en-GB" w:eastAsia="en-US"/>
        </w:rPr>
        <w:t xml:space="preserve"> v. Turkey</w:t>
      </w:r>
      <w:r w:rsidRPr="007E0E7E">
        <w:rPr>
          <w:lang w:val="en-GB" w:eastAsia="en-US"/>
        </w:rPr>
        <w:t xml:space="preserve">, no. 23763/94, judgment of 8 July 1999, §§ 101-110, ECHR 1999-IV;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Khashiyev</w:t>
      </w:r>
      <w:proofErr w:type="spellEnd"/>
      <w:r w:rsidRPr="007E0E7E">
        <w:rPr>
          <w:i/>
          <w:lang w:val="en-GB" w:eastAsia="en-US"/>
        </w:rPr>
        <w:t xml:space="preserve"> and </w:t>
      </w:r>
      <w:proofErr w:type="spellStart"/>
      <w:r w:rsidRPr="007E0E7E">
        <w:rPr>
          <w:i/>
          <w:lang w:val="en-GB" w:eastAsia="en-US"/>
        </w:rPr>
        <w:t>Akayeva</w:t>
      </w:r>
      <w:proofErr w:type="spellEnd"/>
      <w:r w:rsidRPr="007E0E7E">
        <w:rPr>
          <w:i/>
          <w:lang w:val="en-GB" w:eastAsia="en-US"/>
        </w:rPr>
        <w:t xml:space="preserve"> v. Russia</w:t>
      </w:r>
      <w:r w:rsidRPr="007E0E7E">
        <w:rPr>
          <w:lang w:val="en-GB" w:eastAsia="en-US"/>
        </w:rPr>
        <w:t xml:space="preserve">, nos. 57942/00 and 57945/00, judgment of 24 February 2005, §§ 156-166;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xml:space="preserve">, </w:t>
      </w:r>
      <w:r w:rsidRPr="007E0E7E">
        <w:rPr>
          <w:lang w:val="en-GB"/>
        </w:rPr>
        <w:t xml:space="preserve">cited </w:t>
      </w:r>
      <w:r w:rsidRPr="007E0E7E">
        <w:rPr>
          <w:color w:val="000000"/>
          <w:lang w:val="en-GB"/>
        </w:rPr>
        <w:t xml:space="preserve">in § </w:t>
      </w:r>
      <w:r w:rsidR="009E52E7">
        <w:t>80</w:t>
      </w:r>
      <w:r w:rsidR="00F80146" w:rsidRPr="007E0E7E">
        <w:t xml:space="preserve"> </w:t>
      </w:r>
      <w:r w:rsidRPr="007E0E7E">
        <w:rPr>
          <w:lang w:val="en-GB"/>
        </w:rPr>
        <w:t xml:space="preserve">above, </w:t>
      </w:r>
      <w:r w:rsidRPr="007E0E7E">
        <w:rPr>
          <w:lang w:val="en-GB"/>
        </w:rPr>
        <w:lastRenderedPageBreak/>
        <w:t xml:space="preserve">at </w:t>
      </w:r>
      <w:r w:rsidRPr="007E0E7E">
        <w:rPr>
          <w:lang w:val="en-GB" w:eastAsia="en-US"/>
        </w:rPr>
        <w:t>§§ 215</w:t>
      </w:r>
      <w:r w:rsidRPr="007E0E7E">
        <w:rPr>
          <w:lang w:val="en-GB" w:eastAsia="en-US"/>
        </w:rPr>
        <w:noBreakHyphen/>
        <w:t xml:space="preserve">224;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Musayev</w:t>
      </w:r>
      <w:proofErr w:type="spellEnd"/>
      <w:r w:rsidRPr="007E0E7E">
        <w:rPr>
          <w:i/>
          <w:lang w:val="en-GB" w:eastAsia="en-US"/>
        </w:rPr>
        <w:t xml:space="preserve"> and Others v. Russia</w:t>
      </w:r>
      <w:r w:rsidRPr="007E0E7E">
        <w:rPr>
          <w:lang w:val="en-GB" w:eastAsia="en-US"/>
        </w:rPr>
        <w:t xml:space="preserve">, nos. 57941/00 and others, judgment of 26 July 2007, §§ 158-165). </w:t>
      </w:r>
    </w:p>
    <w:p w:rsidR="0097226F" w:rsidRPr="007E0E7E" w:rsidRDefault="0097226F" w:rsidP="0097226F">
      <w:pPr>
        <w:pStyle w:val="ListParagraph"/>
        <w:tabs>
          <w:tab w:val="left" w:pos="360"/>
        </w:tabs>
        <w:ind w:left="360" w:hanging="360"/>
        <w:jc w:val="both"/>
        <w:rPr>
          <w:color w:val="000000"/>
          <w:lang w:val="en-GB" w:eastAsia="en-US"/>
        </w:rPr>
      </w:pPr>
    </w:p>
    <w:p w:rsidR="0097226F" w:rsidRPr="007E0E7E" w:rsidRDefault="0097226F" w:rsidP="000C4A30">
      <w:pPr>
        <w:pStyle w:val="ListParagraph"/>
        <w:numPr>
          <w:ilvl w:val="0"/>
          <w:numId w:val="47"/>
        </w:numPr>
        <w:suppressAutoHyphens w:val="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A53AEC">
        <w:fldChar w:fldCharType="begin"/>
      </w:r>
      <w:r w:rsidR="00A53AEC">
        <w:instrText xml:space="preserve"> REF _Ref348512105 \r \h  \* MERGEFORMAT </w:instrText>
      </w:r>
      <w:r w:rsidR="00A53AEC">
        <w:fldChar w:fldCharType="separate"/>
      </w:r>
      <w:r w:rsidR="005B5E97" w:rsidRPr="005B5E97">
        <w:rPr>
          <w:color w:val="000000"/>
          <w:lang w:val="en-GB" w:eastAsia="en-US"/>
        </w:rPr>
        <w:t>77</w:t>
      </w:r>
      <w:r w:rsidR="00A53AEC">
        <w:fldChar w:fldCharType="end"/>
      </w:r>
      <w:r w:rsidRPr="007E0E7E">
        <w:rPr>
          <w:color w:val="000000"/>
          <w:lang w:val="en-GB" w:eastAsia="en-US"/>
        </w:rPr>
        <w:t xml:space="preserve"> above, at § </w:t>
      </w:r>
      <w:r w:rsidRPr="007E0E7E">
        <w:rPr>
          <w:lang w:val="en-GB" w:eastAsia="en-US"/>
        </w:rPr>
        <w:t xml:space="preserve">1; HRC, </w:t>
      </w:r>
      <w:proofErr w:type="spellStart"/>
      <w:r w:rsidRPr="007E0E7E">
        <w:rPr>
          <w:i/>
          <w:lang w:val="en-GB" w:eastAsia="en-US"/>
        </w:rPr>
        <w:t>Abubakar</w:t>
      </w:r>
      <w:proofErr w:type="spellEnd"/>
      <w:r w:rsidR="00BB3617" w:rsidRPr="007E0E7E">
        <w:rPr>
          <w:i/>
          <w:lang w:val="en-GB" w:eastAsia="en-US"/>
        </w:rPr>
        <w:t xml:space="preserve"> </w:t>
      </w:r>
      <w:proofErr w:type="spellStart"/>
      <w:r w:rsidRPr="007E0E7E">
        <w:rPr>
          <w:i/>
          <w:lang w:val="en-GB" w:eastAsia="en-US"/>
        </w:rPr>
        <w:t>Amirov</w:t>
      </w:r>
      <w:proofErr w:type="spellEnd"/>
      <w:r w:rsidRPr="007E0E7E">
        <w:rPr>
          <w:i/>
          <w:lang w:val="en-GB" w:eastAsia="en-US"/>
        </w:rPr>
        <w:t xml:space="preserve"> and </w:t>
      </w:r>
      <w:proofErr w:type="spellStart"/>
      <w:r w:rsidRPr="007E0E7E">
        <w:rPr>
          <w:i/>
          <w:lang w:val="en-GB" w:eastAsia="en-US"/>
        </w:rPr>
        <w:t>Aïzan</w:t>
      </w:r>
      <w:proofErr w:type="spellEnd"/>
      <w:r w:rsidR="00BB3617" w:rsidRPr="007E0E7E">
        <w:rPr>
          <w:i/>
          <w:lang w:val="en-GB" w:eastAsia="en-US"/>
        </w:rPr>
        <w:t xml:space="preserve"> </w:t>
      </w:r>
      <w:proofErr w:type="spellStart"/>
      <w:r w:rsidRPr="007E0E7E">
        <w:rPr>
          <w:i/>
          <w:lang w:val="en-GB" w:eastAsia="en-US"/>
        </w:rPr>
        <w:t>Amirova</w:t>
      </w:r>
      <w:proofErr w:type="spellEnd"/>
      <w:r w:rsidRPr="007E0E7E">
        <w:rPr>
          <w:i/>
          <w:lang w:val="en-GB" w:eastAsia="en-US"/>
        </w:rPr>
        <w:t xml:space="preserve">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97226F">
      <w:pPr>
        <w:tabs>
          <w:tab w:val="left" w:pos="360"/>
        </w:tabs>
        <w:ind w:left="360" w:hanging="360"/>
        <w:rPr>
          <w:lang w:val="en-GB"/>
        </w:rPr>
      </w:pPr>
    </w:p>
    <w:p w:rsidR="00DC4D9D" w:rsidRPr="00A27A0F" w:rsidRDefault="0097226F" w:rsidP="000C4A30">
      <w:pPr>
        <w:pStyle w:val="ListParagraph"/>
        <w:numPr>
          <w:ilvl w:val="0"/>
          <w:numId w:val="47"/>
        </w:numPr>
        <w:suppressAutoHyphens w:val="0"/>
        <w:contextualSpacing/>
        <w:jc w:val="both"/>
        <w:rPr>
          <w:lang w:val="en-GB"/>
        </w:rPr>
      </w:pPr>
      <w:bookmarkStart w:id="15"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Sargsyan</w:t>
      </w:r>
      <w:proofErr w:type="spellEnd"/>
      <w:r w:rsidRPr="00D22581">
        <w:rPr>
          <w:i/>
          <w:color w:val="000000"/>
          <w:lang w:val="en-GB"/>
        </w:rPr>
        <w:t xml:space="preserve"> v. Azerbaijan, </w:t>
      </w:r>
      <w:r w:rsidRPr="00D22581">
        <w:rPr>
          <w:color w:val="000000"/>
          <w:lang w:val="en-GB"/>
        </w:rPr>
        <w:t xml:space="preserve">no. 40167/06, decision of 14 December 2011, § 145; and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Chiragov</w:t>
      </w:r>
      <w:proofErr w:type="spellEnd"/>
      <w:r w:rsidRPr="00D22581">
        <w:rPr>
          <w:i/>
          <w:color w:val="000000"/>
          <w:lang w:val="en-GB"/>
        </w:rPr>
        <w:t xml:space="preserve">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w:t>
      </w:r>
      <w:r w:rsidRPr="00A27A0F">
        <w:rPr>
          <w:lang w:val="en-GB"/>
        </w:rPr>
        <w:t xml:space="preserve">l (see </w:t>
      </w:r>
      <w:r w:rsidRPr="00A27A0F">
        <w:rPr>
          <w:lang w:val="en-GB" w:eastAsia="en-US"/>
        </w:rPr>
        <w:t xml:space="preserve">§ </w:t>
      </w:r>
      <w:r w:rsidR="009E52E7">
        <w:rPr>
          <w:lang w:val="en-GB" w:eastAsia="en-US"/>
        </w:rPr>
        <w:t>17</w:t>
      </w:r>
      <w:r w:rsidR="00726F40" w:rsidRPr="00A27A0F">
        <w:t xml:space="preserve"> </w:t>
      </w:r>
      <w:r w:rsidRPr="00A27A0F">
        <w:rPr>
          <w:lang w:val="en-GB"/>
        </w:rPr>
        <w:t>above).</w:t>
      </w:r>
      <w:bookmarkEnd w:id="15"/>
    </w:p>
    <w:p w:rsidR="0097226F" w:rsidRPr="007C2A83" w:rsidRDefault="0097226F" w:rsidP="007C2A83">
      <w:pPr>
        <w:tabs>
          <w:tab w:val="left" w:pos="360"/>
        </w:tabs>
        <w:rPr>
          <w:lang w:val="en-GB"/>
        </w:rPr>
      </w:pPr>
    </w:p>
    <w:p w:rsidR="0097226F" w:rsidRDefault="0097226F" w:rsidP="000C4A30">
      <w:pPr>
        <w:numPr>
          <w:ilvl w:val="0"/>
          <w:numId w:val="47"/>
        </w:numPr>
        <w:suppressAutoHyphens/>
        <w:autoSpaceDE w:val="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w:t>
      </w:r>
      <w:proofErr w:type="spellStart"/>
      <w:r w:rsidRPr="00D22581">
        <w:rPr>
          <w:rStyle w:val="sb8d990e2"/>
          <w:color w:val="000000"/>
          <w:lang w:val="en-GB"/>
        </w:rPr>
        <w:t>ECtHR</w:t>
      </w:r>
      <w:proofErr w:type="spellEnd"/>
      <w:r w:rsidRPr="00D22581">
        <w:rPr>
          <w:rStyle w:val="sb8d990e2"/>
          <w:color w:val="000000"/>
          <w:lang w:val="en-GB"/>
        </w:rPr>
        <w:t xml:space="preserve">,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p>
    <w:p w:rsidR="001A6816" w:rsidRDefault="001A6816" w:rsidP="001A6816">
      <w:pPr>
        <w:contextualSpacing/>
        <w:jc w:val="both"/>
        <w:rPr>
          <w:rStyle w:val="sb8d990e2"/>
          <w:color w:val="FF0000"/>
          <w:lang w:val="en-GB"/>
        </w:rPr>
      </w:pPr>
    </w:p>
    <w:p w:rsidR="00F076DC" w:rsidRDefault="00F076DC" w:rsidP="001A6816">
      <w:pPr>
        <w:contextualSpacing/>
        <w:jc w:val="both"/>
        <w:rPr>
          <w:rStyle w:val="sb8d990e2"/>
          <w:color w:val="FF0000"/>
          <w:lang w:val="en-GB"/>
        </w:rPr>
      </w:pPr>
    </w:p>
    <w:p w:rsidR="00F076DC" w:rsidRPr="00D22581" w:rsidRDefault="00F076DC" w:rsidP="001A6816">
      <w:pPr>
        <w:contextualSpacing/>
        <w:jc w:val="both"/>
        <w:rPr>
          <w:rStyle w:val="sb8d990e2"/>
          <w:color w:val="FF0000"/>
          <w:lang w:val="en-GB"/>
        </w:rPr>
      </w:pPr>
    </w:p>
    <w:p w:rsidR="001A6816" w:rsidRPr="00A27A0F" w:rsidRDefault="001A6816" w:rsidP="00332211">
      <w:pPr>
        <w:pStyle w:val="ListParagraph"/>
        <w:numPr>
          <w:ilvl w:val="0"/>
          <w:numId w:val="49"/>
        </w:numPr>
        <w:autoSpaceDE w:val="0"/>
        <w:ind w:left="426" w:hanging="426"/>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603980" w:rsidRDefault="00EA7811" w:rsidP="000C4A30">
      <w:pPr>
        <w:numPr>
          <w:ilvl w:val="0"/>
          <w:numId w:val="47"/>
        </w:numPr>
        <w:tabs>
          <w:tab w:val="left" w:pos="709"/>
        </w:tabs>
        <w:suppressAutoHyphens/>
        <w:autoSpaceDE w:val="0"/>
        <w:jc w:val="both"/>
      </w:pPr>
      <w:r w:rsidRPr="00FE2708">
        <w:t>Turning to the particulars of the present</w:t>
      </w:r>
      <w:r w:rsidR="006466D1" w:rsidRPr="00FE2708">
        <w:t xml:space="preserve"> case, the Panel notes that there were</w:t>
      </w:r>
      <w:r w:rsidRPr="00FE2708">
        <w:t xml:space="preserve"> </w:t>
      </w:r>
      <w:r w:rsidR="00FE2708" w:rsidRPr="00FE2708">
        <w:t>delays and shortcomings</w:t>
      </w:r>
      <w:r w:rsidR="006466D1" w:rsidRPr="00FE2708">
        <w:t xml:space="preserve"> in the conduct of the in</w:t>
      </w:r>
      <w:r w:rsidR="0033591C" w:rsidRPr="00FE2708">
        <w:t>vestigation since its inception,</w:t>
      </w:r>
      <w:r w:rsidR="006466D1" w:rsidRPr="00FE2708">
        <w:t xml:space="preserve"> </w:t>
      </w:r>
      <w:r w:rsidR="0033591C" w:rsidRPr="00FE2708">
        <w:t xml:space="preserve">having in mind that the initial stage of the investigation is of the utmost importance. However, in light of the considerations developed above concerning its limited temporal </w:t>
      </w:r>
      <w:r w:rsidR="0033591C" w:rsidRPr="009E52E7">
        <w:t xml:space="preserve">jurisdiction (see § </w:t>
      </w:r>
      <w:r w:rsidR="009E52E7" w:rsidRPr="009E52E7">
        <w:t>51</w:t>
      </w:r>
      <w:r w:rsidR="0033591C" w:rsidRPr="009E52E7">
        <w:t>), the</w:t>
      </w:r>
      <w:r w:rsidR="0033591C" w:rsidRPr="00FE2708">
        <w:t xml:space="preserve"> Panel recalls that it is competent </w:t>
      </w:r>
      <w:r w:rsidR="0033591C" w:rsidRPr="00FE2708">
        <w:rPr>
          <w:i/>
        </w:rPr>
        <w:t>ratione temporis</w:t>
      </w:r>
      <w:r w:rsidR="0033591C" w:rsidRPr="00FE2708">
        <w:t xml:space="preserve"> to evaluate the compliance of the investigation with Article 2 of the ECHR only for the period after 23 April 2005, while taking into consideration the state of the case at that date (</w:t>
      </w:r>
      <w:proofErr w:type="spellStart"/>
      <w:r w:rsidR="0033591C" w:rsidRPr="00FE2708">
        <w:t>ECtHR</w:t>
      </w:r>
      <w:proofErr w:type="spellEnd"/>
      <w:r w:rsidR="0033591C" w:rsidRPr="00FE2708">
        <w:t xml:space="preserve">, </w:t>
      </w:r>
      <w:r w:rsidR="0033591C" w:rsidRPr="00FE2708">
        <w:rPr>
          <w:i/>
        </w:rPr>
        <w:t xml:space="preserve">Palić v. Bosnia and </w:t>
      </w:r>
      <w:r w:rsidR="0033591C" w:rsidRPr="009E52E7">
        <w:rPr>
          <w:i/>
        </w:rPr>
        <w:t>Herzegovina</w:t>
      </w:r>
      <w:r w:rsidR="0033591C" w:rsidRPr="009E52E7">
        <w:t xml:space="preserve">, cited in § </w:t>
      </w:r>
      <w:r w:rsidR="009E52E7" w:rsidRPr="009E52E7">
        <w:t>81</w:t>
      </w:r>
      <w:r w:rsidR="0033591C" w:rsidRPr="009E52E7">
        <w:t xml:space="preserve"> above, at § 70). The period under review ends on 9 December 2008, with EULEX taking over responsibility in the area of administration of justice (see §§ </w:t>
      </w:r>
      <w:r w:rsidR="009E52E7">
        <w:t xml:space="preserve">19-20 </w:t>
      </w:r>
      <w:r w:rsidR="0033591C" w:rsidRPr="009E52E7">
        <w:t>above).</w:t>
      </w:r>
    </w:p>
    <w:p w:rsidR="00FE2708" w:rsidRDefault="00FE2708" w:rsidP="00FE2708">
      <w:pPr>
        <w:tabs>
          <w:tab w:val="left" w:pos="709"/>
        </w:tabs>
        <w:suppressAutoHyphens/>
        <w:autoSpaceDE w:val="0"/>
        <w:ind w:left="450"/>
        <w:jc w:val="both"/>
      </w:pPr>
    </w:p>
    <w:p w:rsidR="007865EC" w:rsidRPr="00D01CC8" w:rsidRDefault="00FE2708" w:rsidP="000C4A30">
      <w:pPr>
        <w:numPr>
          <w:ilvl w:val="0"/>
          <w:numId w:val="47"/>
        </w:numPr>
        <w:tabs>
          <w:tab w:val="left" w:pos="709"/>
        </w:tabs>
        <w:suppressAutoHyphens/>
        <w:autoSpaceDE w:val="0"/>
        <w:jc w:val="both"/>
      </w:pPr>
      <w:r w:rsidRPr="00D01CC8">
        <w:t>The Panel notes</w:t>
      </w:r>
      <w:r w:rsidR="005A017E" w:rsidRPr="00D01CC8">
        <w:t xml:space="preserve"> that, while</w:t>
      </w:r>
      <w:r w:rsidR="007865EC" w:rsidRPr="00D01CC8">
        <w:t xml:space="preserve"> </w:t>
      </w:r>
      <w:r w:rsidRPr="00D01CC8">
        <w:t xml:space="preserve">it is not possible to determine from the documentation </w:t>
      </w:r>
      <w:r w:rsidR="007865EC" w:rsidRPr="00D01CC8">
        <w:rPr>
          <w:lang w:val="en-GB"/>
        </w:rPr>
        <w:t>in the</w:t>
      </w:r>
      <w:r w:rsidR="005A017E" w:rsidRPr="00D01CC8">
        <w:rPr>
          <w:lang w:val="en-GB"/>
        </w:rPr>
        <w:t xml:space="preserve"> investigative file the exact</w:t>
      </w:r>
      <w:r w:rsidR="009E52E7" w:rsidRPr="00D01CC8">
        <w:rPr>
          <w:lang w:val="en-GB"/>
        </w:rPr>
        <w:t xml:space="preserve"> date on which</w:t>
      </w:r>
      <w:r w:rsidR="00EA7811" w:rsidRPr="00D01CC8">
        <w:rPr>
          <w:lang w:val="en-GB"/>
        </w:rPr>
        <w:t xml:space="preserve"> the disappearance of Mr</w:t>
      </w:r>
      <w:r w:rsidR="007865EC" w:rsidRPr="00D01CC8">
        <w:rPr>
          <w:lang w:val="en-GB"/>
        </w:rPr>
        <w:t xml:space="preserve">s </w:t>
      </w:r>
      <w:proofErr w:type="spellStart"/>
      <w:r w:rsidR="007865EC" w:rsidRPr="00D01CC8">
        <w:rPr>
          <w:lang w:val="en-GB"/>
        </w:rPr>
        <w:t>Zorka</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and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was reported to UNMIK, a missing person file on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w:t>
      </w:r>
      <w:r w:rsidR="005A017E" w:rsidRPr="00D01CC8">
        <w:rPr>
          <w:lang w:val="en-GB"/>
        </w:rPr>
        <w:t>ić</w:t>
      </w:r>
      <w:proofErr w:type="spellEnd"/>
      <w:r w:rsidR="005A017E" w:rsidRPr="00D01CC8">
        <w:rPr>
          <w:lang w:val="en-GB"/>
        </w:rPr>
        <w:t xml:space="preserve"> was opened by the UNMIK MPU at some time in 2000 and recorded under case file no. 20</w:t>
      </w:r>
      <w:r w:rsidR="009E52E7" w:rsidRPr="00D01CC8">
        <w:rPr>
          <w:lang w:val="en-GB"/>
        </w:rPr>
        <w:t xml:space="preserve">00-000585. </w:t>
      </w:r>
      <w:r w:rsidR="00144D10" w:rsidRPr="00D01CC8">
        <w:rPr>
          <w:lang w:val="en-GB"/>
        </w:rPr>
        <w:t>At the latest by February 2002 (see</w:t>
      </w:r>
      <w:r w:rsidR="005A017E" w:rsidRPr="00D01CC8">
        <w:rPr>
          <w:lang w:val="en-GB"/>
        </w:rPr>
        <w:t xml:space="preserve"> §</w:t>
      </w:r>
      <w:r w:rsidR="00144D10" w:rsidRPr="00D01CC8">
        <w:rPr>
          <w:lang w:val="en-GB"/>
        </w:rPr>
        <w:t xml:space="preserve"> </w:t>
      </w:r>
      <w:r w:rsidR="00D01CC8" w:rsidRPr="00D01CC8">
        <w:rPr>
          <w:lang w:val="en-GB"/>
        </w:rPr>
        <w:t>27</w:t>
      </w:r>
      <w:r w:rsidR="00144D10" w:rsidRPr="00D01CC8">
        <w:rPr>
          <w:lang w:val="en-GB"/>
        </w:rPr>
        <w:t xml:space="preserve"> </w:t>
      </w:r>
      <w:r w:rsidR="009E52E7" w:rsidRPr="00D01CC8">
        <w:rPr>
          <w:lang w:val="en-GB"/>
        </w:rPr>
        <w:t>above) UNMIK had received from</w:t>
      </w:r>
      <w:r w:rsidR="00144D10" w:rsidRPr="00D01CC8">
        <w:rPr>
          <w:lang w:val="en-GB"/>
        </w:rPr>
        <w:t xml:space="preserve"> the ICRC ante-mortem data concerning both Mrs </w:t>
      </w:r>
      <w:proofErr w:type="spellStart"/>
      <w:r w:rsidR="00144D10" w:rsidRPr="00D01CC8">
        <w:rPr>
          <w:lang w:val="en-GB"/>
        </w:rPr>
        <w:t>Zorka</w:t>
      </w:r>
      <w:proofErr w:type="spellEnd"/>
      <w:r w:rsidR="00144D10" w:rsidRPr="00D01CC8">
        <w:rPr>
          <w:lang w:val="en-GB"/>
        </w:rPr>
        <w:t xml:space="preserve"> </w:t>
      </w:r>
      <w:proofErr w:type="spellStart"/>
      <w:r w:rsidR="00144D10" w:rsidRPr="00D01CC8">
        <w:rPr>
          <w:lang w:val="en-GB"/>
        </w:rPr>
        <w:t>Radovanović</w:t>
      </w:r>
      <w:proofErr w:type="spellEnd"/>
      <w:r w:rsidR="00144D10" w:rsidRPr="00D01CC8">
        <w:rPr>
          <w:lang w:val="en-GB"/>
        </w:rPr>
        <w:t xml:space="preserve"> and Mr </w:t>
      </w:r>
      <w:proofErr w:type="spellStart"/>
      <w:r w:rsidR="00144D10" w:rsidRPr="00D01CC8">
        <w:rPr>
          <w:lang w:val="en-GB"/>
        </w:rPr>
        <w:t>Milorad</w:t>
      </w:r>
      <w:proofErr w:type="spellEnd"/>
      <w:r w:rsidR="00144D10" w:rsidRPr="00D01CC8">
        <w:rPr>
          <w:lang w:val="en-GB"/>
        </w:rPr>
        <w:t xml:space="preserve"> </w:t>
      </w:r>
      <w:proofErr w:type="spellStart"/>
      <w:r w:rsidR="00144D10" w:rsidRPr="00D01CC8">
        <w:rPr>
          <w:lang w:val="en-GB"/>
        </w:rPr>
        <w:t>Radovanović</w:t>
      </w:r>
      <w:proofErr w:type="spellEnd"/>
      <w:r w:rsidR="00EE0D26" w:rsidRPr="00D01CC8">
        <w:rPr>
          <w:lang w:val="en-GB"/>
        </w:rPr>
        <w:t>, which also included the contact address and the telephone number of their son</w:t>
      </w:r>
      <w:r w:rsidR="005A017E" w:rsidRPr="00D01CC8">
        <w:rPr>
          <w:lang w:val="en-GB"/>
        </w:rPr>
        <w:t>, the complainant’s brother,</w:t>
      </w:r>
      <w:r w:rsidR="00EE0D26" w:rsidRPr="00D01CC8">
        <w:rPr>
          <w:lang w:val="en-GB"/>
        </w:rPr>
        <w:t xml:space="preserve"> in Serbia proper</w:t>
      </w:r>
      <w:r w:rsidR="00144D10" w:rsidRPr="00D01CC8">
        <w:rPr>
          <w:lang w:val="en-GB"/>
        </w:rPr>
        <w:t xml:space="preserve">. </w:t>
      </w:r>
      <w:r w:rsidR="00510223" w:rsidRPr="00D01CC8">
        <w:rPr>
          <w:lang w:val="en-GB"/>
        </w:rPr>
        <w:t>D</w:t>
      </w:r>
      <w:r w:rsidR="007865EC" w:rsidRPr="00D01CC8">
        <w:rPr>
          <w:lang w:val="en-GB"/>
        </w:rPr>
        <w:t xml:space="preserve">espite the fact that UNMIK </w:t>
      </w:r>
      <w:r w:rsidR="00BA140B" w:rsidRPr="00D01CC8">
        <w:rPr>
          <w:lang w:val="en-GB"/>
        </w:rPr>
        <w:t>was</w:t>
      </w:r>
      <w:r w:rsidR="00144D10" w:rsidRPr="00D01CC8">
        <w:rPr>
          <w:lang w:val="en-GB"/>
        </w:rPr>
        <w:t xml:space="preserve"> made</w:t>
      </w:r>
      <w:r w:rsidR="007865EC" w:rsidRPr="00D01CC8">
        <w:rPr>
          <w:lang w:val="en-GB"/>
        </w:rPr>
        <w:t xml:space="preserve"> aware that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w:t>
      </w:r>
      <w:r w:rsidR="005A017E" w:rsidRPr="00D01CC8">
        <w:rPr>
          <w:lang w:val="en-GB"/>
        </w:rPr>
        <w:t xml:space="preserve">and Mrs </w:t>
      </w:r>
      <w:proofErr w:type="spellStart"/>
      <w:r w:rsidR="005A017E" w:rsidRPr="00D01CC8">
        <w:rPr>
          <w:lang w:val="en-GB"/>
        </w:rPr>
        <w:t>Zorka</w:t>
      </w:r>
      <w:proofErr w:type="spellEnd"/>
      <w:r w:rsidR="005A017E" w:rsidRPr="00D01CC8">
        <w:rPr>
          <w:lang w:val="en-GB"/>
        </w:rPr>
        <w:t xml:space="preserve"> </w:t>
      </w:r>
      <w:proofErr w:type="spellStart"/>
      <w:r w:rsidR="005A017E" w:rsidRPr="00D01CC8">
        <w:rPr>
          <w:lang w:val="en-GB"/>
        </w:rPr>
        <w:t>Radovanović</w:t>
      </w:r>
      <w:proofErr w:type="spellEnd"/>
      <w:r w:rsidR="005A017E" w:rsidRPr="00D01CC8">
        <w:rPr>
          <w:lang w:val="en-GB"/>
        </w:rPr>
        <w:t xml:space="preserve"> </w:t>
      </w:r>
      <w:r w:rsidR="007865EC" w:rsidRPr="00D01CC8">
        <w:rPr>
          <w:lang w:val="en-GB"/>
        </w:rPr>
        <w:t xml:space="preserve">had disappeared </w:t>
      </w:r>
      <w:r w:rsidR="005A017E" w:rsidRPr="00D01CC8">
        <w:rPr>
          <w:lang w:val="en-GB"/>
        </w:rPr>
        <w:t>together</w:t>
      </w:r>
      <w:r w:rsidR="007865EC" w:rsidRPr="00D01CC8">
        <w:rPr>
          <w:lang w:val="en-GB"/>
        </w:rPr>
        <w:t xml:space="preserve">, a missing person file on </w:t>
      </w:r>
      <w:r w:rsidR="005A017E" w:rsidRPr="00D01CC8">
        <w:rPr>
          <w:lang w:val="en-GB"/>
        </w:rPr>
        <w:t xml:space="preserve">Mrs </w:t>
      </w:r>
      <w:proofErr w:type="spellStart"/>
      <w:r w:rsidR="005A017E" w:rsidRPr="00D01CC8">
        <w:rPr>
          <w:lang w:val="en-GB"/>
        </w:rPr>
        <w:t>Zorka</w:t>
      </w:r>
      <w:proofErr w:type="spellEnd"/>
      <w:r w:rsidR="005A017E" w:rsidRPr="00D01CC8">
        <w:rPr>
          <w:lang w:val="en-GB"/>
        </w:rPr>
        <w:t xml:space="preserve"> </w:t>
      </w:r>
      <w:proofErr w:type="spellStart"/>
      <w:r w:rsidR="005A017E" w:rsidRPr="00D01CC8">
        <w:rPr>
          <w:lang w:val="en-GB"/>
        </w:rPr>
        <w:t>Radovanović</w:t>
      </w:r>
      <w:proofErr w:type="spellEnd"/>
      <w:r w:rsidR="005A017E" w:rsidRPr="00D01CC8">
        <w:rPr>
          <w:lang w:val="en-GB"/>
        </w:rPr>
        <w:t xml:space="preserve"> </w:t>
      </w:r>
      <w:r w:rsidR="007865EC" w:rsidRPr="00D01CC8">
        <w:rPr>
          <w:lang w:val="en-GB"/>
        </w:rPr>
        <w:t xml:space="preserve">was opened </w:t>
      </w:r>
      <w:r w:rsidR="00846AC6" w:rsidRPr="00D01CC8">
        <w:rPr>
          <w:lang w:val="en-GB"/>
        </w:rPr>
        <w:t xml:space="preserve">by the MPU </w:t>
      </w:r>
      <w:r w:rsidR="007865EC" w:rsidRPr="00D01CC8">
        <w:rPr>
          <w:lang w:val="en-GB"/>
        </w:rPr>
        <w:t xml:space="preserve">only </w:t>
      </w:r>
      <w:r w:rsidR="00144D10" w:rsidRPr="00D01CC8">
        <w:rPr>
          <w:lang w:val="en-GB"/>
        </w:rPr>
        <w:t>in 2003</w:t>
      </w:r>
      <w:r w:rsidR="009E52E7" w:rsidRPr="00D01CC8">
        <w:rPr>
          <w:lang w:val="en-GB"/>
        </w:rPr>
        <w:t>,</w:t>
      </w:r>
      <w:r w:rsidR="00144D10" w:rsidRPr="00D01CC8">
        <w:rPr>
          <w:lang w:val="en-GB"/>
        </w:rPr>
        <w:t xml:space="preserve"> </w:t>
      </w:r>
      <w:r w:rsidR="00846AC6" w:rsidRPr="00D01CC8">
        <w:rPr>
          <w:lang w:val="en-GB"/>
        </w:rPr>
        <w:t>under</w:t>
      </w:r>
      <w:r w:rsidR="005A017E" w:rsidRPr="00D01CC8">
        <w:rPr>
          <w:lang w:val="en-GB"/>
        </w:rPr>
        <w:t xml:space="preserve"> case file no. 2003-00058, as stated in U</w:t>
      </w:r>
      <w:r w:rsidR="007865EC" w:rsidRPr="00D01CC8">
        <w:rPr>
          <w:lang w:val="en-GB"/>
        </w:rPr>
        <w:t>NMIK Police report</w:t>
      </w:r>
      <w:r w:rsidR="00144D10" w:rsidRPr="00D01CC8">
        <w:rPr>
          <w:lang w:val="en-GB"/>
        </w:rPr>
        <w:t xml:space="preserve"> mentioned in</w:t>
      </w:r>
      <w:r w:rsidR="005A017E" w:rsidRPr="00D01CC8">
        <w:rPr>
          <w:lang w:val="en-GB"/>
        </w:rPr>
        <w:t xml:space="preserve"> § </w:t>
      </w:r>
      <w:r w:rsidR="00D01CC8" w:rsidRPr="00D01CC8">
        <w:rPr>
          <w:lang w:val="en-GB"/>
        </w:rPr>
        <w:t>34</w:t>
      </w:r>
      <w:r w:rsidR="005A017E" w:rsidRPr="00D01CC8">
        <w:rPr>
          <w:lang w:val="en-GB"/>
        </w:rPr>
        <w:t xml:space="preserve"> above</w:t>
      </w:r>
      <w:r w:rsidR="00144D10" w:rsidRPr="00D01CC8">
        <w:rPr>
          <w:lang w:val="en-GB"/>
        </w:rPr>
        <w:t>)</w:t>
      </w:r>
      <w:r w:rsidR="005A017E" w:rsidRPr="00D01CC8">
        <w:rPr>
          <w:lang w:val="en-GB"/>
        </w:rPr>
        <w:t>.</w:t>
      </w:r>
      <w:r w:rsidR="007865EC" w:rsidRPr="00D01CC8">
        <w:rPr>
          <w:lang w:val="en-GB"/>
        </w:rPr>
        <w:t xml:space="preserve"> </w:t>
      </w:r>
      <w:r w:rsidR="005A017E" w:rsidRPr="00D01CC8">
        <w:rPr>
          <w:lang w:val="en-GB"/>
        </w:rPr>
        <w:t xml:space="preserve"> </w:t>
      </w:r>
    </w:p>
    <w:p w:rsidR="00846AC6" w:rsidRDefault="00846AC6" w:rsidP="00846AC6">
      <w:pPr>
        <w:pStyle w:val="ListParagraph"/>
      </w:pPr>
    </w:p>
    <w:p w:rsidR="00510223" w:rsidRPr="00D01CC8" w:rsidRDefault="00510223" w:rsidP="000C4A30">
      <w:pPr>
        <w:numPr>
          <w:ilvl w:val="0"/>
          <w:numId w:val="47"/>
        </w:numPr>
        <w:tabs>
          <w:tab w:val="left" w:pos="709"/>
        </w:tabs>
        <w:suppressAutoHyphens/>
        <w:autoSpaceDE w:val="0"/>
        <w:jc w:val="both"/>
      </w:pPr>
      <w:r w:rsidRPr="00D01CC8">
        <w:t xml:space="preserve">The Panel </w:t>
      </w:r>
      <w:r w:rsidR="00846AC6" w:rsidRPr="00D01CC8">
        <w:t xml:space="preserve">notes that in 2002, a </w:t>
      </w:r>
      <w:r w:rsidR="00B64D62" w:rsidRPr="00D01CC8">
        <w:t xml:space="preserve">first </w:t>
      </w:r>
      <w:r w:rsidR="00846AC6" w:rsidRPr="00D01CC8">
        <w:t xml:space="preserve">criminal complaint was filed concerning the alleged kidnapping and killing of </w:t>
      </w:r>
      <w:r w:rsidR="00846AC6" w:rsidRPr="00D01CC8">
        <w:rPr>
          <w:lang w:val="en-GB"/>
        </w:rPr>
        <w:t xml:space="preserve">Mrs </w:t>
      </w:r>
      <w:proofErr w:type="spellStart"/>
      <w:r w:rsidR="00846AC6" w:rsidRPr="00D01CC8">
        <w:rPr>
          <w:lang w:val="en-GB"/>
        </w:rPr>
        <w:t>Zorka</w:t>
      </w:r>
      <w:proofErr w:type="spellEnd"/>
      <w:r w:rsidR="00846AC6" w:rsidRPr="00D01CC8">
        <w:rPr>
          <w:lang w:val="en-GB"/>
        </w:rPr>
        <w:t xml:space="preserve"> </w:t>
      </w:r>
      <w:proofErr w:type="spellStart"/>
      <w:r w:rsidR="00846AC6" w:rsidRPr="00D01CC8">
        <w:rPr>
          <w:lang w:val="en-GB"/>
        </w:rPr>
        <w:t>Radovanović</w:t>
      </w:r>
      <w:proofErr w:type="spellEnd"/>
      <w:r w:rsidR="00846AC6" w:rsidRPr="00D01CC8">
        <w:rPr>
          <w:lang w:val="en-GB"/>
        </w:rPr>
        <w:t xml:space="preserve"> and Mr </w:t>
      </w:r>
      <w:proofErr w:type="spellStart"/>
      <w:r w:rsidR="00846AC6" w:rsidRPr="00D01CC8">
        <w:rPr>
          <w:lang w:val="en-GB"/>
        </w:rPr>
        <w:t>Milorad</w:t>
      </w:r>
      <w:proofErr w:type="spellEnd"/>
      <w:r w:rsidR="00846AC6" w:rsidRPr="00D01CC8">
        <w:rPr>
          <w:lang w:val="en-GB"/>
        </w:rPr>
        <w:t xml:space="preserve"> </w:t>
      </w:r>
      <w:proofErr w:type="spellStart"/>
      <w:r w:rsidR="00846AC6" w:rsidRPr="00D01CC8">
        <w:rPr>
          <w:lang w:val="en-GB"/>
        </w:rPr>
        <w:t>Radovanović</w:t>
      </w:r>
      <w:proofErr w:type="spellEnd"/>
      <w:r w:rsidRPr="00D01CC8">
        <w:rPr>
          <w:lang w:val="en-GB"/>
        </w:rPr>
        <w:t xml:space="preserve"> with the DPPO in </w:t>
      </w:r>
      <w:proofErr w:type="spellStart"/>
      <w:r w:rsidRPr="00D01CC8">
        <w:rPr>
          <w:lang w:val="en-GB"/>
        </w:rPr>
        <w:t>Pejë</w:t>
      </w:r>
      <w:proofErr w:type="spellEnd"/>
      <w:r w:rsidRPr="00D01CC8">
        <w:rPr>
          <w:lang w:val="en-GB"/>
        </w:rPr>
        <w:t>/</w:t>
      </w:r>
      <w:proofErr w:type="spellStart"/>
      <w:r w:rsidRPr="00D01CC8">
        <w:rPr>
          <w:lang w:val="en-GB"/>
        </w:rPr>
        <w:t>Peć</w:t>
      </w:r>
      <w:proofErr w:type="spellEnd"/>
      <w:r w:rsidRPr="00D01CC8">
        <w:rPr>
          <w:lang w:val="en-GB"/>
        </w:rPr>
        <w:t>,</w:t>
      </w:r>
      <w:r w:rsidR="00846AC6" w:rsidRPr="00D01CC8">
        <w:rPr>
          <w:lang w:val="en-GB"/>
        </w:rPr>
        <w:t xml:space="preserve"> which prompted the </w:t>
      </w:r>
      <w:r w:rsidRPr="00D01CC8">
        <w:rPr>
          <w:lang w:val="en-GB"/>
        </w:rPr>
        <w:t>opening of a criminal investigation by t</w:t>
      </w:r>
      <w:r w:rsidR="00B64D62" w:rsidRPr="00D01CC8">
        <w:rPr>
          <w:lang w:val="en-GB"/>
        </w:rPr>
        <w:t xml:space="preserve">he Police </w:t>
      </w:r>
      <w:r w:rsidR="00B87341" w:rsidRPr="00D01CC8">
        <w:rPr>
          <w:lang w:val="en-GB"/>
        </w:rPr>
        <w:t>WCIU</w:t>
      </w:r>
      <w:r w:rsidR="00B64D62" w:rsidRPr="00D01CC8">
        <w:rPr>
          <w:lang w:val="en-GB"/>
        </w:rPr>
        <w:t xml:space="preserve"> in the same year under case file no.  2002-00079. </w:t>
      </w:r>
      <w:proofErr w:type="gramStart"/>
      <w:r w:rsidR="00B64D62" w:rsidRPr="00D01CC8">
        <w:rPr>
          <w:lang w:val="en-GB"/>
        </w:rPr>
        <w:t>As</w:t>
      </w:r>
      <w:proofErr w:type="gramEnd"/>
      <w:r w:rsidR="00B64D62" w:rsidRPr="00D01CC8">
        <w:rPr>
          <w:lang w:val="en-GB"/>
        </w:rPr>
        <w:t xml:space="preserve"> acknowledged</w:t>
      </w:r>
      <w:r w:rsidRPr="00D01CC8">
        <w:rPr>
          <w:lang w:val="en-GB"/>
        </w:rPr>
        <w:t xml:space="preserve"> by the SRSG,</w:t>
      </w:r>
      <w:r w:rsidR="00B64D62" w:rsidRPr="00D01CC8">
        <w:rPr>
          <w:lang w:val="en-GB"/>
        </w:rPr>
        <w:t xml:space="preserve"> since some time in 2003, UNMIK Police had been provided with the names and possible locations of alleged perpetrators (see § </w:t>
      </w:r>
      <w:r w:rsidR="00D01CC8" w:rsidRPr="00D01CC8">
        <w:rPr>
          <w:lang w:val="en-GB"/>
        </w:rPr>
        <w:t>66</w:t>
      </w:r>
      <w:r w:rsidR="00B64D62" w:rsidRPr="00D01CC8">
        <w:rPr>
          <w:lang w:val="en-GB"/>
        </w:rPr>
        <w:t xml:space="preserve"> above). Also,</w:t>
      </w:r>
      <w:r w:rsidRPr="00D01CC8">
        <w:rPr>
          <w:lang w:val="en-GB"/>
        </w:rPr>
        <w:t xml:space="preserve"> in May 2003, </w:t>
      </w:r>
      <w:r w:rsidR="00B64D62" w:rsidRPr="00D01CC8">
        <w:rPr>
          <w:lang w:val="en-GB"/>
        </w:rPr>
        <w:t xml:space="preserve">though a letter addressed by </w:t>
      </w:r>
      <w:r w:rsidRPr="00D01CC8">
        <w:rPr>
          <w:lang w:val="en-GB"/>
        </w:rPr>
        <w:t>M</w:t>
      </w:r>
      <w:r w:rsidR="00B64D62" w:rsidRPr="00D01CC8">
        <w:rPr>
          <w:lang w:val="en-GB"/>
        </w:rPr>
        <w:t xml:space="preserve">r </w:t>
      </w:r>
      <w:proofErr w:type="spellStart"/>
      <w:r w:rsidR="00B64D62" w:rsidRPr="00D01CC8">
        <w:rPr>
          <w:lang w:val="en-GB"/>
        </w:rPr>
        <w:t>Milorad</w:t>
      </w:r>
      <w:proofErr w:type="spellEnd"/>
      <w:r w:rsidR="00B64D62" w:rsidRPr="00D01CC8">
        <w:rPr>
          <w:lang w:val="en-GB"/>
        </w:rPr>
        <w:t xml:space="preserve"> </w:t>
      </w:r>
      <w:proofErr w:type="spellStart"/>
      <w:r w:rsidR="00B64D62" w:rsidRPr="00D01CC8">
        <w:rPr>
          <w:lang w:val="en-GB"/>
        </w:rPr>
        <w:t>Radovanović’s</w:t>
      </w:r>
      <w:proofErr w:type="spellEnd"/>
      <w:r w:rsidR="00B64D62" w:rsidRPr="00D01CC8">
        <w:rPr>
          <w:lang w:val="en-GB"/>
        </w:rPr>
        <w:t xml:space="preserve"> family to the SRSG, UNMIK was </w:t>
      </w:r>
      <w:r w:rsidR="00D01CC8" w:rsidRPr="00D01CC8">
        <w:rPr>
          <w:lang w:val="en-GB"/>
        </w:rPr>
        <w:t>made aware</w:t>
      </w:r>
      <w:r w:rsidR="00B64D62" w:rsidRPr="00D01CC8">
        <w:rPr>
          <w:lang w:val="en-GB"/>
        </w:rPr>
        <w:t xml:space="preserve">, of the possible burial site of Mrs </w:t>
      </w:r>
      <w:proofErr w:type="spellStart"/>
      <w:r w:rsidR="00B64D62" w:rsidRPr="00D01CC8">
        <w:rPr>
          <w:lang w:val="en-GB"/>
        </w:rPr>
        <w:t>Zorka</w:t>
      </w:r>
      <w:proofErr w:type="spellEnd"/>
      <w:r w:rsidR="00B64D62" w:rsidRPr="00D01CC8">
        <w:rPr>
          <w:lang w:val="en-GB"/>
        </w:rPr>
        <w:t xml:space="preserve"> </w:t>
      </w:r>
      <w:proofErr w:type="spellStart"/>
      <w:r w:rsidR="00B64D62" w:rsidRPr="00D01CC8">
        <w:rPr>
          <w:lang w:val="en-GB"/>
        </w:rPr>
        <w:t>Radovanović</w:t>
      </w:r>
      <w:proofErr w:type="spellEnd"/>
      <w:r w:rsidR="00B64D62" w:rsidRPr="00D01CC8">
        <w:rPr>
          <w:lang w:val="en-GB"/>
        </w:rPr>
        <w:t xml:space="preserve"> </w:t>
      </w:r>
      <w:r w:rsidR="00A53AEC" w:rsidRPr="00D01CC8">
        <w:rPr>
          <w:lang w:val="en-GB"/>
        </w:rPr>
        <w:t xml:space="preserve">and </w:t>
      </w:r>
      <w:r w:rsidR="00B64D62" w:rsidRPr="00D01CC8">
        <w:rPr>
          <w:lang w:val="en-GB"/>
        </w:rPr>
        <w:t xml:space="preserve">Mr </w:t>
      </w:r>
      <w:proofErr w:type="spellStart"/>
      <w:r w:rsidR="00B64D62" w:rsidRPr="00D01CC8">
        <w:rPr>
          <w:lang w:val="en-GB"/>
        </w:rPr>
        <w:t>Milorad</w:t>
      </w:r>
      <w:proofErr w:type="spellEnd"/>
      <w:r w:rsidR="00B64D62" w:rsidRPr="00D01CC8">
        <w:rPr>
          <w:lang w:val="en-GB"/>
        </w:rPr>
        <w:t xml:space="preserve"> </w:t>
      </w:r>
      <w:proofErr w:type="spellStart"/>
      <w:r w:rsidR="00B64D62" w:rsidRPr="00D01CC8">
        <w:rPr>
          <w:lang w:val="en-GB"/>
        </w:rPr>
        <w:t>Radovanović</w:t>
      </w:r>
      <w:proofErr w:type="spellEnd"/>
      <w:r w:rsidR="00B64D62" w:rsidRPr="00D01CC8">
        <w:rPr>
          <w:lang w:val="en-GB"/>
        </w:rPr>
        <w:t>, and requested to take action in this respect.</w:t>
      </w:r>
      <w:r w:rsidR="006122A8" w:rsidRPr="00D01CC8">
        <w:rPr>
          <w:lang w:val="en-GB"/>
        </w:rPr>
        <w:t xml:space="preserve"> Information that Mrs </w:t>
      </w:r>
      <w:proofErr w:type="spellStart"/>
      <w:r w:rsidR="006122A8" w:rsidRPr="00D01CC8">
        <w:rPr>
          <w:lang w:val="en-GB"/>
        </w:rPr>
        <w:t>Zorka</w:t>
      </w:r>
      <w:proofErr w:type="spellEnd"/>
      <w:r w:rsidR="006122A8" w:rsidRPr="00D01CC8">
        <w:rPr>
          <w:lang w:val="en-GB"/>
        </w:rPr>
        <w:t xml:space="preserve"> </w:t>
      </w:r>
      <w:proofErr w:type="spellStart"/>
      <w:r w:rsidR="006122A8" w:rsidRPr="00D01CC8">
        <w:rPr>
          <w:lang w:val="en-GB"/>
        </w:rPr>
        <w:t>Radovanović</w:t>
      </w:r>
      <w:proofErr w:type="spellEnd"/>
      <w:r w:rsidR="006122A8" w:rsidRPr="00D01CC8">
        <w:rPr>
          <w:lang w:val="en-GB"/>
        </w:rPr>
        <w:t xml:space="preserve"> and Mr </w:t>
      </w:r>
      <w:proofErr w:type="spellStart"/>
      <w:r w:rsidR="006122A8" w:rsidRPr="00D01CC8">
        <w:rPr>
          <w:lang w:val="en-GB"/>
        </w:rPr>
        <w:t>Milorad</w:t>
      </w:r>
      <w:proofErr w:type="spellEnd"/>
      <w:r w:rsidR="006122A8" w:rsidRPr="00D01CC8">
        <w:rPr>
          <w:lang w:val="en-GB"/>
        </w:rPr>
        <w:t xml:space="preserve"> </w:t>
      </w:r>
      <w:proofErr w:type="spellStart"/>
      <w:r w:rsidR="006122A8" w:rsidRPr="00D01CC8">
        <w:rPr>
          <w:lang w:val="en-GB"/>
        </w:rPr>
        <w:t>Radovanović</w:t>
      </w:r>
      <w:proofErr w:type="spellEnd"/>
      <w:r w:rsidR="006122A8" w:rsidRPr="00D01CC8">
        <w:rPr>
          <w:lang w:val="en-GB"/>
        </w:rPr>
        <w:t xml:space="preserve"> could be possibly buried “somewhere” in the courtyard of their house was also contained in the </w:t>
      </w:r>
      <w:r w:rsidR="00B87341" w:rsidRPr="00D01CC8">
        <w:rPr>
          <w:lang w:val="en-GB"/>
        </w:rPr>
        <w:t>WCIU</w:t>
      </w:r>
      <w:r w:rsidR="006122A8" w:rsidRPr="00D01CC8">
        <w:rPr>
          <w:lang w:val="en-GB"/>
        </w:rPr>
        <w:t xml:space="preserve"> Ante </w:t>
      </w:r>
      <w:r w:rsidR="00D01CC8" w:rsidRPr="00D01CC8">
        <w:rPr>
          <w:lang w:val="en-GB"/>
        </w:rPr>
        <w:t>Mortem Investigation Report of 13</w:t>
      </w:r>
      <w:r w:rsidR="006122A8" w:rsidRPr="00D01CC8">
        <w:rPr>
          <w:lang w:val="en-GB"/>
        </w:rPr>
        <w:t xml:space="preserve"> December 2004 (see § 34 above). </w:t>
      </w:r>
    </w:p>
    <w:p w:rsidR="00B64D62" w:rsidRDefault="00B64D62" w:rsidP="00B64D62">
      <w:pPr>
        <w:pStyle w:val="ListParagraph"/>
        <w:rPr>
          <w:highlight w:val="yellow"/>
        </w:rPr>
      </w:pPr>
    </w:p>
    <w:p w:rsidR="00734BEF" w:rsidRDefault="00A53AEC" w:rsidP="00734BEF">
      <w:pPr>
        <w:numPr>
          <w:ilvl w:val="0"/>
          <w:numId w:val="47"/>
        </w:numPr>
        <w:tabs>
          <w:tab w:val="left" w:pos="709"/>
        </w:tabs>
        <w:suppressAutoHyphens/>
        <w:autoSpaceDE w:val="0"/>
        <w:jc w:val="both"/>
        <w:rPr>
          <w:lang w:val="en-GB"/>
        </w:rPr>
      </w:pPr>
      <w:r w:rsidRPr="00B26DF4">
        <w:t xml:space="preserve">However, the Panel notes that </w:t>
      </w:r>
      <w:r w:rsidR="00B64D62" w:rsidRPr="00B26DF4">
        <w:t xml:space="preserve">there is no evidence in the file that any action was carried out by the UNMIK Police to </w:t>
      </w:r>
      <w:r w:rsidR="00D01CC8" w:rsidRPr="00B26DF4">
        <w:t>follow up on these leads or on</w:t>
      </w:r>
      <w:r w:rsidRPr="00B26DF4">
        <w:t xml:space="preserve"> the request of the complainant’s family. The Panel notes that the only actions undertaken by UNMIK Police from the moment the disappearance was reported in 2000 until October </w:t>
      </w:r>
      <w:proofErr w:type="gramStart"/>
      <w:r w:rsidRPr="00B26DF4">
        <w:t>2005,</w:t>
      </w:r>
      <w:proofErr w:type="gramEnd"/>
      <w:r w:rsidRPr="00B26DF4">
        <w:t xml:space="preserve"> are mainly related to filling Victim Identification Forms and recording ante-mortem information provided by other actors, such as the ICRC or the complainant’s family. The Panel</w:t>
      </w:r>
      <w:r w:rsidR="009251B4" w:rsidRPr="00B26DF4">
        <w:t xml:space="preserve"> also</w:t>
      </w:r>
      <w:r w:rsidRPr="00B26DF4">
        <w:t xml:space="preserve"> notes that the only documented investigation activit</w:t>
      </w:r>
      <w:r w:rsidR="009251B4" w:rsidRPr="00B26DF4">
        <w:t>y of this period -</w:t>
      </w:r>
      <w:r w:rsidRPr="00B26DF4">
        <w:t xml:space="preserve"> the attempt, reportedly unsuccessful, of the UNMIK Police to contact the complainant’s brother</w:t>
      </w:r>
      <w:r w:rsidR="009251B4" w:rsidRPr="00B26DF4">
        <w:t xml:space="preserve"> via telephone in December 2004 – beside</w:t>
      </w:r>
      <w:r w:rsidR="00D01CC8" w:rsidRPr="00B26DF4">
        <w:t>s</w:t>
      </w:r>
      <w:r w:rsidR="009251B4" w:rsidRPr="00B26DF4">
        <w:t xml:space="preserve"> being delaye</w:t>
      </w:r>
      <w:r w:rsidR="00D01CC8" w:rsidRPr="00B26DF4">
        <w:t xml:space="preserve">d, was not carried out with </w:t>
      </w:r>
      <w:r w:rsidR="009251B4" w:rsidRPr="00B26DF4">
        <w:t>due diligence</w:t>
      </w:r>
      <w:r w:rsidR="008465AA" w:rsidRPr="00B26DF4">
        <w:t xml:space="preserve">. </w:t>
      </w:r>
      <w:r w:rsidR="009251B4" w:rsidRPr="00B26DF4">
        <w:t xml:space="preserve"> </w:t>
      </w:r>
      <w:r w:rsidR="008465AA" w:rsidRPr="00B26DF4">
        <w:t xml:space="preserve">The Panel observes that one year later </w:t>
      </w:r>
      <w:r w:rsidR="00A660AE" w:rsidRPr="00B26DF4">
        <w:rPr>
          <w:lang w:val="en-GB"/>
        </w:rPr>
        <w:t>UNMIK Police was able to contact the complainant</w:t>
      </w:r>
      <w:r w:rsidR="009251B4" w:rsidRPr="00B26DF4">
        <w:rPr>
          <w:lang w:val="en-GB"/>
        </w:rPr>
        <w:t>’s brother</w:t>
      </w:r>
      <w:r w:rsidR="00A660AE" w:rsidRPr="00B26DF4">
        <w:rPr>
          <w:lang w:val="en-GB"/>
        </w:rPr>
        <w:t xml:space="preserve"> </w:t>
      </w:r>
      <w:r w:rsidR="009251B4" w:rsidRPr="00B26DF4">
        <w:rPr>
          <w:lang w:val="en-GB"/>
        </w:rPr>
        <w:t xml:space="preserve">at  the same </w:t>
      </w:r>
      <w:r w:rsidR="009251B4" w:rsidRPr="00B26DF4">
        <w:rPr>
          <w:lang w:val="en-GB"/>
        </w:rPr>
        <w:lastRenderedPageBreak/>
        <w:t xml:space="preserve">telephone number </w:t>
      </w:r>
      <w:r w:rsidR="008465AA" w:rsidRPr="00B26DF4">
        <w:rPr>
          <w:lang w:val="en-GB"/>
        </w:rPr>
        <w:t>provided</w:t>
      </w:r>
      <w:r w:rsidR="009251B4" w:rsidRPr="00B26DF4">
        <w:rPr>
          <w:lang w:val="en-GB"/>
        </w:rPr>
        <w:t xml:space="preserve"> in the Victim Identification Forms</w:t>
      </w:r>
      <w:r w:rsidR="008465AA" w:rsidRPr="00B26DF4">
        <w:rPr>
          <w:lang w:val="en-GB"/>
        </w:rPr>
        <w:t xml:space="preserve"> and</w:t>
      </w:r>
      <w:r w:rsidR="009251B4" w:rsidRPr="00B26DF4">
        <w:rPr>
          <w:lang w:val="en-GB"/>
        </w:rPr>
        <w:t xml:space="preserve"> available to the investigators</w:t>
      </w:r>
      <w:r w:rsidR="00D01CC8" w:rsidRPr="00B26DF4">
        <w:rPr>
          <w:lang w:val="en-GB"/>
        </w:rPr>
        <w:t>,</w:t>
      </w:r>
      <w:r w:rsidR="009251B4" w:rsidRPr="00B26DF4">
        <w:rPr>
          <w:lang w:val="en-GB"/>
        </w:rPr>
        <w:t xml:space="preserve"> </w:t>
      </w:r>
      <w:r w:rsidR="008465AA" w:rsidRPr="00B26DF4">
        <w:rPr>
          <w:lang w:val="en-GB"/>
        </w:rPr>
        <w:t xml:space="preserve">which was deemed to be “wrong” in the </w:t>
      </w:r>
      <w:r w:rsidR="00B87341" w:rsidRPr="00B26DF4">
        <w:rPr>
          <w:lang w:val="en-GB"/>
        </w:rPr>
        <w:t>WCIU</w:t>
      </w:r>
      <w:r w:rsidR="008465AA" w:rsidRPr="00B26DF4">
        <w:rPr>
          <w:lang w:val="en-GB"/>
        </w:rPr>
        <w:t xml:space="preserve"> Ante </w:t>
      </w:r>
      <w:r w:rsidR="00D01CC8" w:rsidRPr="00B26DF4">
        <w:rPr>
          <w:lang w:val="en-GB"/>
        </w:rPr>
        <w:t>Mortem Investigation Report of 13</w:t>
      </w:r>
      <w:r w:rsidR="008465AA" w:rsidRPr="00B26DF4">
        <w:rPr>
          <w:lang w:val="en-GB"/>
        </w:rPr>
        <w:t xml:space="preserve"> December 2004 </w:t>
      </w:r>
      <w:r w:rsidR="00A660AE" w:rsidRPr="00B26DF4">
        <w:rPr>
          <w:lang w:val="en-GB"/>
        </w:rPr>
        <w:t xml:space="preserve">(see </w:t>
      </w:r>
      <w:r w:rsidR="009251B4" w:rsidRPr="00B26DF4">
        <w:rPr>
          <w:lang w:val="en-GB"/>
        </w:rPr>
        <w:t xml:space="preserve">§ </w:t>
      </w:r>
      <w:r w:rsidR="00541CDC" w:rsidRPr="00B26DF4">
        <w:rPr>
          <w:lang w:val="en-GB"/>
        </w:rPr>
        <w:t>34</w:t>
      </w:r>
      <w:r w:rsidR="00A660AE" w:rsidRPr="00B26DF4">
        <w:rPr>
          <w:lang w:val="en-GB"/>
        </w:rPr>
        <w:t xml:space="preserve"> above). T</w:t>
      </w:r>
      <w:r w:rsidR="00A82A99" w:rsidRPr="00B26DF4">
        <w:rPr>
          <w:lang w:val="en-GB"/>
        </w:rPr>
        <w:t>h</w:t>
      </w:r>
      <w:r w:rsidR="00B26DF4" w:rsidRPr="00B26DF4">
        <w:rPr>
          <w:lang w:val="en-GB"/>
        </w:rPr>
        <w:t>e Panel also notes with concern</w:t>
      </w:r>
      <w:r w:rsidR="00A660AE" w:rsidRPr="00B26DF4">
        <w:rPr>
          <w:lang w:val="en-GB"/>
        </w:rPr>
        <w:t xml:space="preserve"> the</w:t>
      </w:r>
      <w:r w:rsidR="0044787B" w:rsidRPr="00B26DF4">
        <w:rPr>
          <w:lang w:val="en-GB"/>
        </w:rPr>
        <w:t xml:space="preserve"> </w:t>
      </w:r>
      <w:r w:rsidR="002F0994" w:rsidRPr="00B26DF4">
        <w:rPr>
          <w:lang w:val="en-GB"/>
        </w:rPr>
        <w:t xml:space="preserve">contradictory statements </w:t>
      </w:r>
      <w:r w:rsidR="00A82A99" w:rsidRPr="00B26DF4">
        <w:rPr>
          <w:lang w:val="en-GB"/>
        </w:rPr>
        <w:t xml:space="preserve">contained </w:t>
      </w:r>
      <w:r w:rsidR="002F0994" w:rsidRPr="00B26DF4">
        <w:rPr>
          <w:lang w:val="en-GB"/>
        </w:rPr>
        <w:t xml:space="preserve">in </w:t>
      </w:r>
      <w:r w:rsidR="008465AA" w:rsidRPr="00B26DF4">
        <w:rPr>
          <w:lang w:val="en-GB"/>
        </w:rPr>
        <w:t xml:space="preserve">the same Report </w:t>
      </w:r>
      <w:r w:rsidR="0044787B" w:rsidRPr="00B26DF4">
        <w:rPr>
          <w:lang w:val="en-GB"/>
        </w:rPr>
        <w:t xml:space="preserve">that Mrs </w:t>
      </w:r>
      <w:proofErr w:type="spellStart"/>
      <w:r w:rsidR="0044787B" w:rsidRPr="00B26DF4">
        <w:rPr>
          <w:lang w:val="en-GB"/>
        </w:rPr>
        <w:t>Zorka</w:t>
      </w:r>
      <w:proofErr w:type="spellEnd"/>
      <w:r w:rsidR="0044787B" w:rsidRPr="00B26DF4">
        <w:rPr>
          <w:lang w:val="en-GB"/>
        </w:rPr>
        <w:t xml:space="preserve"> </w:t>
      </w:r>
      <w:proofErr w:type="spellStart"/>
      <w:r w:rsidR="0044787B" w:rsidRPr="00B26DF4">
        <w:rPr>
          <w:lang w:val="en-GB"/>
        </w:rPr>
        <w:t>Radovanović</w:t>
      </w:r>
      <w:proofErr w:type="spellEnd"/>
      <w:r w:rsidR="0044787B" w:rsidRPr="00B26DF4">
        <w:rPr>
          <w:lang w:val="en-GB"/>
        </w:rPr>
        <w:t xml:space="preserve"> and Mr </w:t>
      </w:r>
      <w:proofErr w:type="spellStart"/>
      <w:r w:rsidR="0044787B" w:rsidRPr="00B26DF4">
        <w:rPr>
          <w:lang w:val="en-GB"/>
        </w:rPr>
        <w:t>Milorad</w:t>
      </w:r>
      <w:proofErr w:type="spellEnd"/>
      <w:r w:rsidR="0044787B" w:rsidRPr="00B26DF4">
        <w:rPr>
          <w:lang w:val="en-GB"/>
        </w:rPr>
        <w:t xml:space="preserve"> </w:t>
      </w:r>
      <w:proofErr w:type="spellStart"/>
      <w:r w:rsidR="0044787B" w:rsidRPr="00B26DF4">
        <w:rPr>
          <w:lang w:val="en-GB"/>
        </w:rPr>
        <w:t>Radovanović</w:t>
      </w:r>
      <w:proofErr w:type="spellEnd"/>
      <w:r w:rsidR="0044787B" w:rsidRPr="00B26DF4">
        <w:rPr>
          <w:lang w:val="en-GB"/>
        </w:rPr>
        <w:t xml:space="preserve"> had been buried “somewhere in the courtyard” of their house and the</w:t>
      </w:r>
      <w:r w:rsidR="002F0994" w:rsidRPr="00B26DF4">
        <w:rPr>
          <w:lang w:val="en-GB"/>
        </w:rPr>
        <w:t xml:space="preserve"> </w:t>
      </w:r>
      <w:r w:rsidR="0044787B" w:rsidRPr="00B26DF4">
        <w:rPr>
          <w:lang w:val="en-GB"/>
        </w:rPr>
        <w:t xml:space="preserve">conclusion of the investigators that there was “no information leading to MP’s location”. </w:t>
      </w:r>
    </w:p>
    <w:p w:rsidR="00734BEF" w:rsidRDefault="00A660AE" w:rsidP="00734BEF">
      <w:pPr>
        <w:tabs>
          <w:tab w:val="left" w:pos="709"/>
        </w:tabs>
        <w:suppressAutoHyphens/>
        <w:autoSpaceDE w:val="0"/>
        <w:ind w:left="360"/>
        <w:jc w:val="both"/>
        <w:rPr>
          <w:lang w:val="en-GB"/>
        </w:rPr>
      </w:pPr>
      <w:r w:rsidRPr="00B26DF4">
        <w:rPr>
          <w:lang w:val="en-GB"/>
        </w:rPr>
        <w:t xml:space="preserve"> </w:t>
      </w:r>
    </w:p>
    <w:p w:rsidR="00734BEF" w:rsidRPr="00734BEF" w:rsidRDefault="00282530" w:rsidP="00F076DC">
      <w:pPr>
        <w:numPr>
          <w:ilvl w:val="0"/>
          <w:numId w:val="47"/>
        </w:numPr>
        <w:tabs>
          <w:tab w:val="left" w:pos="426"/>
          <w:tab w:val="left" w:pos="709"/>
        </w:tabs>
        <w:suppressAutoHyphens/>
        <w:autoSpaceDE w:val="0"/>
        <w:jc w:val="both"/>
        <w:rPr>
          <w:lang w:val="en-GB"/>
        </w:rPr>
      </w:pPr>
      <w:r w:rsidRPr="00734BEF">
        <w:rPr>
          <w:lang w:val="en-GB"/>
        </w:rPr>
        <w:t>Coming to the</w:t>
      </w:r>
      <w:r w:rsidR="00734BEF" w:rsidRPr="00734BEF">
        <w:rPr>
          <w:lang w:val="en-GB"/>
        </w:rPr>
        <w:t xml:space="preserv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84 above), the assessment of the whole investigation is brought within the period of the Panel’s jurisdiction.</w:t>
      </w:r>
    </w:p>
    <w:p w:rsidR="00734BEF" w:rsidRDefault="00734BEF" w:rsidP="00734BEF">
      <w:pPr>
        <w:pStyle w:val="ListParagraph"/>
        <w:rPr>
          <w:highlight w:val="yellow"/>
          <w:lang w:val="en-GB"/>
        </w:rPr>
      </w:pPr>
    </w:p>
    <w:p w:rsidR="00AC254E" w:rsidRPr="00E37D47" w:rsidRDefault="00734BEF" w:rsidP="00F076DC">
      <w:pPr>
        <w:numPr>
          <w:ilvl w:val="0"/>
          <w:numId w:val="47"/>
        </w:numPr>
        <w:tabs>
          <w:tab w:val="left" w:pos="426"/>
          <w:tab w:val="left" w:pos="709"/>
        </w:tabs>
        <w:suppressAutoHyphens/>
        <w:autoSpaceDE w:val="0"/>
        <w:jc w:val="both"/>
        <w:rPr>
          <w:lang w:val="en-GB"/>
        </w:rPr>
      </w:pPr>
      <w:r w:rsidRPr="00E37D47">
        <w:rPr>
          <w:lang w:val="en-GB"/>
        </w:rPr>
        <w:t>The</w:t>
      </w:r>
      <w:r w:rsidR="00691F76" w:rsidRPr="00E37D47">
        <w:rPr>
          <w:lang w:val="en-GB"/>
        </w:rPr>
        <w:t xml:space="preserve"> Panel notes </w:t>
      </w:r>
      <w:r w:rsidR="000F5205" w:rsidRPr="00E37D47">
        <w:rPr>
          <w:lang w:val="en-GB"/>
        </w:rPr>
        <w:t>that</w:t>
      </w:r>
      <w:r w:rsidR="00A82A99" w:rsidRPr="00E37D47">
        <w:rPr>
          <w:lang w:val="en-GB"/>
        </w:rPr>
        <w:t xml:space="preserve"> UNMIK Police</w:t>
      </w:r>
      <w:r w:rsidR="008465AA" w:rsidRPr="00E37D47">
        <w:rPr>
          <w:lang w:val="en-GB"/>
        </w:rPr>
        <w:t xml:space="preserve"> (MPU and </w:t>
      </w:r>
      <w:r w:rsidR="00B87341" w:rsidRPr="00E37D47">
        <w:rPr>
          <w:lang w:val="en-GB"/>
        </w:rPr>
        <w:t>WCIU</w:t>
      </w:r>
      <w:r w:rsidR="008465AA" w:rsidRPr="00E37D47">
        <w:rPr>
          <w:lang w:val="en-GB"/>
        </w:rPr>
        <w:t>)</w:t>
      </w:r>
      <w:r w:rsidR="00A82A99" w:rsidRPr="00E37D47">
        <w:rPr>
          <w:lang w:val="en-GB"/>
        </w:rPr>
        <w:t xml:space="preserve"> did carry out</w:t>
      </w:r>
      <w:r w:rsidR="000F5205" w:rsidRPr="00E37D47">
        <w:rPr>
          <w:lang w:val="en-GB"/>
        </w:rPr>
        <w:t xml:space="preserve"> some investigation </w:t>
      </w:r>
      <w:r w:rsidR="00A82A99" w:rsidRPr="00E37D47">
        <w:rPr>
          <w:lang w:val="en-GB"/>
        </w:rPr>
        <w:t xml:space="preserve">in the period </w:t>
      </w:r>
      <w:r w:rsidR="006042DA" w:rsidRPr="00E37D47">
        <w:rPr>
          <w:lang w:val="en-GB"/>
        </w:rPr>
        <w:t xml:space="preserve">between </w:t>
      </w:r>
      <w:r w:rsidR="00321181" w:rsidRPr="00E37D47">
        <w:rPr>
          <w:lang w:val="en-GB"/>
        </w:rPr>
        <w:t xml:space="preserve">October </w:t>
      </w:r>
      <w:r w:rsidR="00A82A99" w:rsidRPr="00E37D47">
        <w:rPr>
          <w:lang w:val="en-GB"/>
        </w:rPr>
        <w:t xml:space="preserve">2005 and May 2006, </w:t>
      </w:r>
      <w:r w:rsidRPr="00E37D47">
        <w:rPr>
          <w:lang w:val="en-GB"/>
        </w:rPr>
        <w:t>which was</w:t>
      </w:r>
      <w:r w:rsidR="000F5205" w:rsidRPr="00E37D47">
        <w:rPr>
          <w:lang w:val="en-GB"/>
        </w:rPr>
        <w:t xml:space="preserve"> aimed</w:t>
      </w:r>
      <w:r w:rsidRPr="00E37D47">
        <w:rPr>
          <w:lang w:val="en-GB"/>
        </w:rPr>
        <w:t xml:space="preserve"> mainly</w:t>
      </w:r>
      <w:r w:rsidR="000F5205" w:rsidRPr="00E37D47">
        <w:rPr>
          <w:lang w:val="en-GB"/>
        </w:rPr>
        <w:t xml:space="preserve"> at locating the </w:t>
      </w:r>
      <w:r w:rsidR="00B26DF4" w:rsidRPr="00E37D47">
        <w:rPr>
          <w:lang w:val="en-GB"/>
        </w:rPr>
        <w:t>bodies</w:t>
      </w:r>
      <w:r w:rsidR="000F5205" w:rsidRPr="00E37D47">
        <w:rPr>
          <w:lang w:val="en-GB"/>
        </w:rPr>
        <w:t xml:space="preserve"> of Mrs </w:t>
      </w:r>
      <w:proofErr w:type="spellStart"/>
      <w:r w:rsidR="000F5205" w:rsidRPr="00E37D47">
        <w:rPr>
          <w:lang w:val="en-GB"/>
        </w:rPr>
        <w:t>Zorka</w:t>
      </w:r>
      <w:proofErr w:type="spellEnd"/>
      <w:r w:rsidR="000F5205" w:rsidRPr="00E37D47">
        <w:rPr>
          <w:lang w:val="en-GB"/>
        </w:rPr>
        <w:t xml:space="preserve"> </w:t>
      </w:r>
      <w:proofErr w:type="spellStart"/>
      <w:r w:rsidR="000F5205" w:rsidRPr="00E37D47">
        <w:rPr>
          <w:lang w:val="en-GB"/>
        </w:rPr>
        <w:t>Radovanović</w:t>
      </w:r>
      <w:proofErr w:type="spellEnd"/>
      <w:r w:rsidR="000F5205" w:rsidRPr="00E37D47">
        <w:rPr>
          <w:lang w:val="en-GB"/>
        </w:rPr>
        <w:t xml:space="preserve"> and Mr </w:t>
      </w:r>
      <w:proofErr w:type="spellStart"/>
      <w:r w:rsidR="000F5205" w:rsidRPr="00E37D47">
        <w:rPr>
          <w:lang w:val="en-GB"/>
        </w:rPr>
        <w:t>Milorad</w:t>
      </w:r>
      <w:proofErr w:type="spellEnd"/>
      <w:r w:rsidR="000F5205" w:rsidRPr="00E37D47">
        <w:rPr>
          <w:lang w:val="en-GB"/>
        </w:rPr>
        <w:t xml:space="preserve"> </w:t>
      </w:r>
      <w:proofErr w:type="spellStart"/>
      <w:r w:rsidR="000F5205" w:rsidRPr="00E37D47">
        <w:rPr>
          <w:lang w:val="en-GB"/>
        </w:rPr>
        <w:t>Radovanović</w:t>
      </w:r>
      <w:proofErr w:type="spellEnd"/>
      <w:r w:rsidR="000B68D2" w:rsidRPr="00E37D47">
        <w:rPr>
          <w:lang w:val="en-GB"/>
        </w:rPr>
        <w:t>. Between October and November 2005</w:t>
      </w:r>
      <w:r w:rsidR="000F5205" w:rsidRPr="00E37D47">
        <w:rPr>
          <w:lang w:val="en-GB"/>
        </w:rPr>
        <w:t xml:space="preserve"> the complainant’s brother was </w:t>
      </w:r>
      <w:r w:rsidR="009E7D51" w:rsidRPr="00E37D47">
        <w:rPr>
          <w:lang w:val="en-GB"/>
        </w:rPr>
        <w:t xml:space="preserve">contacted and </w:t>
      </w:r>
      <w:r w:rsidR="000B68D2" w:rsidRPr="00E37D47">
        <w:rPr>
          <w:lang w:val="en-GB"/>
        </w:rPr>
        <w:t>interviewed</w:t>
      </w:r>
      <w:r w:rsidR="009E7D51" w:rsidRPr="00E37D47">
        <w:rPr>
          <w:lang w:val="en-GB"/>
        </w:rPr>
        <w:t xml:space="preserve"> by </w:t>
      </w:r>
      <w:r w:rsidR="000B68D2" w:rsidRPr="00E37D47">
        <w:rPr>
          <w:lang w:val="en-GB"/>
        </w:rPr>
        <w:t xml:space="preserve">telephone by the UNMIK Police; UNMIK Police visited </w:t>
      </w:r>
      <w:proofErr w:type="spellStart"/>
      <w:r w:rsidR="000B68D2" w:rsidRPr="00E37D47">
        <w:rPr>
          <w:lang w:val="en-GB"/>
        </w:rPr>
        <w:t>Osek</w:t>
      </w:r>
      <w:proofErr w:type="spellEnd"/>
      <w:r w:rsidR="000B68D2" w:rsidRPr="00E37D47">
        <w:rPr>
          <w:lang w:val="en-GB"/>
        </w:rPr>
        <w:t xml:space="preserve"> </w:t>
      </w:r>
      <w:proofErr w:type="spellStart"/>
      <w:r w:rsidR="000B68D2" w:rsidRPr="00E37D47">
        <w:rPr>
          <w:lang w:val="en-GB"/>
        </w:rPr>
        <w:t>Hilë</w:t>
      </w:r>
      <w:proofErr w:type="spellEnd"/>
      <w:r w:rsidR="000B68D2" w:rsidRPr="00E37D47">
        <w:rPr>
          <w:lang w:val="en-GB"/>
        </w:rPr>
        <w:t>/</w:t>
      </w:r>
      <w:proofErr w:type="spellStart"/>
      <w:r w:rsidR="000B68D2" w:rsidRPr="00E37D47">
        <w:rPr>
          <w:lang w:val="en-GB"/>
        </w:rPr>
        <w:t>Osek</w:t>
      </w:r>
      <w:proofErr w:type="spellEnd"/>
      <w:r w:rsidR="000B68D2" w:rsidRPr="00E37D47">
        <w:rPr>
          <w:lang w:val="en-GB"/>
        </w:rPr>
        <w:t xml:space="preserve"> </w:t>
      </w:r>
      <w:proofErr w:type="spellStart"/>
      <w:r w:rsidR="000B68D2" w:rsidRPr="00E37D47">
        <w:rPr>
          <w:lang w:val="en-GB"/>
        </w:rPr>
        <w:t>Hilja</w:t>
      </w:r>
      <w:proofErr w:type="spellEnd"/>
      <w:r w:rsidR="000B68D2" w:rsidRPr="00E37D47">
        <w:rPr>
          <w:lang w:val="en-GB"/>
        </w:rPr>
        <w:t xml:space="preserve"> village and interviewed the neighbour </w:t>
      </w:r>
      <w:r w:rsidR="00A82A99" w:rsidRPr="00E37D47">
        <w:rPr>
          <w:lang w:val="en-GB"/>
        </w:rPr>
        <w:t>indicated as</w:t>
      </w:r>
      <w:r w:rsidRPr="00E37D47">
        <w:rPr>
          <w:lang w:val="en-GB"/>
        </w:rPr>
        <w:t xml:space="preserve"> a</w:t>
      </w:r>
      <w:r w:rsidR="00A82A99" w:rsidRPr="00E37D47">
        <w:rPr>
          <w:lang w:val="en-GB"/>
        </w:rPr>
        <w:t xml:space="preserve"> potential witness by the complainant’s brother</w:t>
      </w:r>
      <w:r w:rsidR="000B68D2" w:rsidRPr="00E37D47">
        <w:rPr>
          <w:lang w:val="en-GB"/>
        </w:rPr>
        <w:t xml:space="preserve">; a court order for exhumation was obtained by the District Court in </w:t>
      </w:r>
      <w:proofErr w:type="spellStart"/>
      <w:r w:rsidR="000B68D2" w:rsidRPr="00E37D47">
        <w:rPr>
          <w:lang w:val="en-GB"/>
        </w:rPr>
        <w:t>Pejë</w:t>
      </w:r>
      <w:proofErr w:type="spellEnd"/>
      <w:r w:rsidR="000B68D2" w:rsidRPr="00E37D47">
        <w:rPr>
          <w:lang w:val="en-GB"/>
        </w:rPr>
        <w:t>/</w:t>
      </w:r>
      <w:proofErr w:type="spellStart"/>
      <w:r w:rsidR="000B68D2" w:rsidRPr="00E37D47">
        <w:rPr>
          <w:lang w:val="en-GB"/>
        </w:rPr>
        <w:t>Peć</w:t>
      </w:r>
      <w:proofErr w:type="spellEnd"/>
      <w:r w:rsidR="000B68D2" w:rsidRPr="00E37D47">
        <w:rPr>
          <w:lang w:val="en-GB"/>
        </w:rPr>
        <w:t xml:space="preserve"> in December 2005; the alleged place of burial of Mrs </w:t>
      </w:r>
      <w:proofErr w:type="spellStart"/>
      <w:r w:rsidR="000B68D2" w:rsidRPr="00E37D47">
        <w:rPr>
          <w:lang w:val="en-GB"/>
        </w:rPr>
        <w:t>Zorka</w:t>
      </w:r>
      <w:proofErr w:type="spellEnd"/>
      <w:r w:rsidR="000B68D2" w:rsidRPr="00E37D47">
        <w:rPr>
          <w:lang w:val="en-GB"/>
        </w:rPr>
        <w:t xml:space="preserve"> </w:t>
      </w:r>
      <w:proofErr w:type="spellStart"/>
      <w:r w:rsidR="000B68D2" w:rsidRPr="00E37D47">
        <w:rPr>
          <w:lang w:val="en-GB"/>
        </w:rPr>
        <w:t>Radovanović</w:t>
      </w:r>
      <w:proofErr w:type="spellEnd"/>
      <w:r w:rsidR="000B68D2" w:rsidRPr="00E37D47">
        <w:rPr>
          <w:lang w:val="en-GB"/>
        </w:rPr>
        <w:t xml:space="preserve"> and Mr </w:t>
      </w:r>
      <w:proofErr w:type="spellStart"/>
      <w:r w:rsidR="000B68D2" w:rsidRPr="00E37D47">
        <w:rPr>
          <w:lang w:val="en-GB"/>
        </w:rPr>
        <w:t>Milorad</w:t>
      </w:r>
      <w:proofErr w:type="spellEnd"/>
      <w:r w:rsidR="000B68D2" w:rsidRPr="00E37D47">
        <w:rPr>
          <w:lang w:val="en-GB"/>
        </w:rPr>
        <w:t xml:space="preserve"> </w:t>
      </w:r>
      <w:proofErr w:type="spellStart"/>
      <w:r w:rsidR="000B68D2" w:rsidRPr="00E37D47">
        <w:rPr>
          <w:lang w:val="en-GB"/>
        </w:rPr>
        <w:t>Radovanović</w:t>
      </w:r>
      <w:proofErr w:type="spellEnd"/>
      <w:r w:rsidR="000B68D2" w:rsidRPr="00E37D47">
        <w:rPr>
          <w:lang w:val="en-GB"/>
        </w:rPr>
        <w:t xml:space="preserve"> was excavated in May 2006, a</w:t>
      </w:r>
      <w:r w:rsidR="00A82A99" w:rsidRPr="00E37D47">
        <w:rPr>
          <w:lang w:val="en-GB"/>
        </w:rPr>
        <w:t xml:space="preserve">lthough with no results. </w:t>
      </w:r>
    </w:p>
    <w:p w:rsidR="00AC254E" w:rsidRPr="00E37D47" w:rsidRDefault="00AC254E" w:rsidP="00AC254E">
      <w:pPr>
        <w:pStyle w:val="ListParagraph"/>
        <w:rPr>
          <w:lang w:val="en-GB" w:eastAsia="en-US"/>
        </w:rPr>
      </w:pPr>
    </w:p>
    <w:p w:rsidR="00541CDC" w:rsidRPr="00E37D47" w:rsidRDefault="00A82A99" w:rsidP="00F076DC">
      <w:pPr>
        <w:numPr>
          <w:ilvl w:val="0"/>
          <w:numId w:val="47"/>
        </w:numPr>
        <w:tabs>
          <w:tab w:val="left" w:pos="426"/>
          <w:tab w:val="left" w:pos="709"/>
        </w:tabs>
        <w:suppressAutoHyphens/>
        <w:autoSpaceDE w:val="0"/>
        <w:jc w:val="both"/>
        <w:rPr>
          <w:lang w:val="en-GB"/>
        </w:rPr>
      </w:pPr>
      <w:r w:rsidRPr="00E37D47">
        <w:rPr>
          <w:lang w:val="en-GB"/>
        </w:rPr>
        <w:t>Nonetheless</w:t>
      </w:r>
      <w:r w:rsidR="000B68D2" w:rsidRPr="00E37D47">
        <w:rPr>
          <w:lang w:val="en-GB"/>
        </w:rPr>
        <w:t>, the Panel notes that these investigative activities were not carried out</w:t>
      </w:r>
      <w:r w:rsidR="008465AA" w:rsidRPr="00E37D47">
        <w:rPr>
          <w:lang w:val="en-GB"/>
        </w:rPr>
        <w:t xml:space="preserve"> with the required promptness and thoroughness. </w:t>
      </w:r>
      <w:r w:rsidR="009E6BE1" w:rsidRPr="00E37D47">
        <w:rPr>
          <w:lang w:val="en-GB"/>
        </w:rPr>
        <w:t>T</w:t>
      </w:r>
      <w:r w:rsidR="008465AA" w:rsidRPr="00E37D47">
        <w:rPr>
          <w:lang w:val="en-GB"/>
        </w:rPr>
        <w:t xml:space="preserve">he Panel notes that no explanation has been provided </w:t>
      </w:r>
      <w:r w:rsidR="00734BEF" w:rsidRPr="00E37D47">
        <w:rPr>
          <w:lang w:val="en-GB"/>
        </w:rPr>
        <w:t>by UNMIK for</w:t>
      </w:r>
      <w:r w:rsidR="009E6BE1" w:rsidRPr="00E37D47">
        <w:rPr>
          <w:lang w:val="en-GB"/>
        </w:rPr>
        <w:t xml:space="preserve"> the reasons why the excavation of the possible gravesite was conducted about six months after </w:t>
      </w:r>
      <w:r w:rsidR="00B26DF4" w:rsidRPr="00E37D47">
        <w:rPr>
          <w:lang w:val="en-GB"/>
        </w:rPr>
        <w:t>the release of the court order</w:t>
      </w:r>
      <w:r w:rsidR="00734BEF" w:rsidRPr="00E37D47">
        <w:rPr>
          <w:lang w:val="en-GB"/>
        </w:rPr>
        <w:t xml:space="preserve">. </w:t>
      </w:r>
      <w:r w:rsidR="00541CDC" w:rsidRPr="00E37D47">
        <w:rPr>
          <w:lang w:val="en-GB"/>
        </w:rPr>
        <w:t xml:space="preserve">The Panel further notes that </w:t>
      </w:r>
      <w:r w:rsidR="00E83176" w:rsidRPr="009F625C">
        <w:rPr>
          <w:lang w:val="en-GB"/>
        </w:rPr>
        <w:t xml:space="preserve">no witness statements </w:t>
      </w:r>
      <w:r w:rsidR="00541CDC" w:rsidRPr="009F625C">
        <w:rPr>
          <w:lang w:val="en-GB"/>
        </w:rPr>
        <w:t xml:space="preserve">from the complainant’s brother and the neighbour interviewed by UNMIK Police can be found in the file. </w:t>
      </w:r>
      <w:r w:rsidR="009F625C" w:rsidRPr="009F625C">
        <w:rPr>
          <w:lang w:val="en-GB"/>
        </w:rPr>
        <w:t xml:space="preserve">The Panel notes that it is not appropriate to refuse to pursue interviewing potential witnesses simply because the Police anticipate that that they will not be impartial (see § </w:t>
      </w:r>
      <w:r w:rsidR="00332211">
        <w:rPr>
          <w:lang w:val="en-GB"/>
        </w:rPr>
        <w:t xml:space="preserve">34 </w:t>
      </w:r>
      <w:r w:rsidR="009F625C" w:rsidRPr="009F625C">
        <w:rPr>
          <w:lang w:val="en-GB"/>
        </w:rPr>
        <w:t>above).</w:t>
      </w:r>
    </w:p>
    <w:p w:rsidR="00541CDC" w:rsidRPr="00E37D47" w:rsidRDefault="00541CDC" w:rsidP="00541CDC">
      <w:pPr>
        <w:pStyle w:val="ListParagraph"/>
        <w:ind w:left="360"/>
        <w:jc w:val="both"/>
        <w:rPr>
          <w:lang w:val="en-GB" w:eastAsia="en-US"/>
        </w:rPr>
      </w:pPr>
    </w:p>
    <w:p w:rsidR="00784559" w:rsidRPr="00E37D47" w:rsidRDefault="00541CDC" w:rsidP="00F076DC">
      <w:pPr>
        <w:numPr>
          <w:ilvl w:val="0"/>
          <w:numId w:val="47"/>
        </w:numPr>
        <w:tabs>
          <w:tab w:val="left" w:pos="426"/>
          <w:tab w:val="left" w:pos="709"/>
        </w:tabs>
        <w:suppressAutoHyphens/>
        <w:autoSpaceDE w:val="0"/>
        <w:jc w:val="both"/>
        <w:rPr>
          <w:lang w:val="en-GB"/>
        </w:rPr>
      </w:pPr>
      <w:r w:rsidRPr="00E37D47">
        <w:rPr>
          <w:lang w:val="en-GB"/>
        </w:rPr>
        <w:t>Further, there is no indication in the file that any</w:t>
      </w:r>
      <w:r w:rsidR="00B63F7D" w:rsidRPr="00E37D47">
        <w:rPr>
          <w:lang w:val="en-GB"/>
        </w:rPr>
        <w:t xml:space="preserve"> effort</w:t>
      </w:r>
      <w:r w:rsidR="00E83176" w:rsidRPr="00E37D47">
        <w:rPr>
          <w:lang w:val="en-GB"/>
        </w:rPr>
        <w:t xml:space="preserve"> was made</w:t>
      </w:r>
      <w:r w:rsidRPr="00E37D47">
        <w:rPr>
          <w:lang w:val="en-GB"/>
        </w:rPr>
        <w:t xml:space="preserve"> at this time</w:t>
      </w:r>
      <w:r w:rsidR="00E83176" w:rsidRPr="00E37D47">
        <w:rPr>
          <w:lang w:val="en-GB"/>
        </w:rPr>
        <w:t xml:space="preserve"> by</w:t>
      </w:r>
      <w:r w:rsidRPr="00E37D47">
        <w:rPr>
          <w:lang w:val="en-GB"/>
        </w:rPr>
        <w:t xml:space="preserve"> the</w:t>
      </w:r>
      <w:r w:rsidR="00E83176" w:rsidRPr="00E37D47">
        <w:rPr>
          <w:lang w:val="en-GB"/>
        </w:rPr>
        <w:t xml:space="preserve"> UNMIK Police to</w:t>
      </w:r>
      <w:r w:rsidRPr="00E37D47">
        <w:rPr>
          <w:lang w:val="en-GB"/>
        </w:rPr>
        <w:t xml:space="preserve"> fill the gaps in the investigation thus far, including</w:t>
      </w:r>
      <w:r w:rsidR="00E83176" w:rsidRPr="00E37D47">
        <w:rPr>
          <w:lang w:val="en-GB"/>
        </w:rPr>
        <w:t xml:space="preserve"> </w:t>
      </w:r>
      <w:r w:rsidRPr="00E37D47">
        <w:rPr>
          <w:lang w:val="en-GB"/>
        </w:rPr>
        <w:t xml:space="preserve">locating and </w:t>
      </w:r>
      <w:r w:rsidR="00E83176" w:rsidRPr="00E37D47">
        <w:rPr>
          <w:lang w:val="en-GB"/>
        </w:rPr>
        <w:t>interview</w:t>
      </w:r>
      <w:r w:rsidRPr="00E37D47">
        <w:rPr>
          <w:lang w:val="en-GB"/>
        </w:rPr>
        <w:t>ing</w:t>
      </w:r>
      <w:r w:rsidR="00E83176" w:rsidRPr="00E37D47">
        <w:rPr>
          <w:lang w:val="en-GB"/>
        </w:rPr>
        <w:t xml:space="preserve"> potential witnesses</w:t>
      </w:r>
      <w:r w:rsidRPr="00E37D47">
        <w:rPr>
          <w:lang w:val="en-GB"/>
        </w:rPr>
        <w:t xml:space="preserve"> and suspects from</w:t>
      </w:r>
      <w:r w:rsidR="00E83176" w:rsidRPr="00E37D47">
        <w:rPr>
          <w:lang w:val="en-GB"/>
        </w:rPr>
        <w:t xml:space="preserve"> </w:t>
      </w:r>
      <w:proofErr w:type="spellStart"/>
      <w:r w:rsidR="00E83176" w:rsidRPr="00E37D47">
        <w:rPr>
          <w:lang w:val="en-GB"/>
        </w:rPr>
        <w:t>Osek</w:t>
      </w:r>
      <w:proofErr w:type="spellEnd"/>
      <w:r w:rsidR="00E83176" w:rsidRPr="00E37D47">
        <w:rPr>
          <w:lang w:val="en-GB"/>
        </w:rPr>
        <w:t xml:space="preserve"> </w:t>
      </w:r>
      <w:proofErr w:type="spellStart"/>
      <w:r w:rsidR="00E83176" w:rsidRPr="00E37D47">
        <w:rPr>
          <w:lang w:val="en-GB"/>
        </w:rPr>
        <w:t>Hilë</w:t>
      </w:r>
      <w:proofErr w:type="spellEnd"/>
      <w:r w:rsidR="00E83176" w:rsidRPr="00E37D47">
        <w:rPr>
          <w:lang w:val="en-GB"/>
        </w:rPr>
        <w:t>/</w:t>
      </w:r>
      <w:proofErr w:type="spellStart"/>
      <w:r w:rsidR="00E83176" w:rsidRPr="00E37D47">
        <w:rPr>
          <w:lang w:val="en-GB"/>
        </w:rPr>
        <w:t>Osek</w:t>
      </w:r>
      <w:proofErr w:type="spellEnd"/>
      <w:r w:rsidR="00E83176" w:rsidRPr="00E37D47">
        <w:rPr>
          <w:lang w:val="en-GB"/>
        </w:rPr>
        <w:t xml:space="preserve"> </w:t>
      </w:r>
      <w:proofErr w:type="spellStart"/>
      <w:r w:rsidR="00E83176" w:rsidRPr="00E37D47">
        <w:rPr>
          <w:lang w:val="en-GB"/>
        </w:rPr>
        <w:t>Hilja</w:t>
      </w:r>
      <w:proofErr w:type="spellEnd"/>
      <w:r w:rsidRPr="00E37D47">
        <w:rPr>
          <w:lang w:val="en-GB"/>
        </w:rPr>
        <w:t xml:space="preserve"> and neighbouring villages</w:t>
      </w:r>
      <w:r w:rsidR="00E83176" w:rsidRPr="00E37D47">
        <w:rPr>
          <w:lang w:val="en-GB"/>
        </w:rPr>
        <w:t xml:space="preserve">. </w:t>
      </w:r>
      <w:r w:rsidR="00784559" w:rsidRPr="00E37D47">
        <w:rPr>
          <w:lang w:val="en-GB"/>
        </w:rPr>
        <w:t>The Panel notes with</w:t>
      </w:r>
      <w:r w:rsidR="00E37D47" w:rsidRPr="00E37D47">
        <w:rPr>
          <w:lang w:val="en-GB"/>
        </w:rPr>
        <w:t xml:space="preserve"> great concern that, although</w:t>
      </w:r>
      <w:r w:rsidR="00784559" w:rsidRPr="00E37D47">
        <w:rPr>
          <w:lang w:val="en-GB"/>
        </w:rPr>
        <w:t xml:space="preserve"> the investigative file shows that</w:t>
      </w:r>
      <w:r w:rsidR="00E37D47" w:rsidRPr="00E37D47">
        <w:rPr>
          <w:lang w:val="en-GB"/>
        </w:rPr>
        <w:t xml:space="preserve"> in the period under review</w:t>
      </w:r>
      <w:r w:rsidR="00784559" w:rsidRPr="00E37D47">
        <w:rPr>
          <w:lang w:val="en-GB"/>
        </w:rPr>
        <w:t xml:space="preserve"> UNMIK Police had been made </w:t>
      </w:r>
      <w:r w:rsidR="00E37D47" w:rsidRPr="00E37D47">
        <w:rPr>
          <w:lang w:val="en-GB"/>
        </w:rPr>
        <w:t>aware</w:t>
      </w:r>
      <w:r w:rsidR="00784559" w:rsidRPr="00E37D47">
        <w:rPr>
          <w:lang w:val="en-GB"/>
        </w:rPr>
        <w:t xml:space="preserve"> of the names and location of several potential witnesses</w:t>
      </w:r>
      <w:r w:rsidR="00E37D47" w:rsidRPr="00E37D47">
        <w:rPr>
          <w:lang w:val="en-GB"/>
        </w:rPr>
        <w:t>,</w:t>
      </w:r>
      <w:r w:rsidR="00784559" w:rsidRPr="00E37D47">
        <w:rPr>
          <w:lang w:val="en-GB"/>
        </w:rPr>
        <w:t xml:space="preserve"> as well as</w:t>
      </w:r>
      <w:r w:rsidR="00E37D47" w:rsidRPr="00E37D47">
        <w:rPr>
          <w:lang w:val="en-GB"/>
        </w:rPr>
        <w:t xml:space="preserve"> those of</w:t>
      </w:r>
      <w:r w:rsidR="00784559" w:rsidRPr="00E37D47">
        <w:rPr>
          <w:lang w:val="en-GB"/>
        </w:rPr>
        <w:t xml:space="preserve"> suspects, no action whatsoever was taken to locate and interview them. </w:t>
      </w:r>
    </w:p>
    <w:p w:rsidR="00784559" w:rsidRPr="00E37D47" w:rsidRDefault="00784559" w:rsidP="00784559">
      <w:pPr>
        <w:pStyle w:val="ListParagraph"/>
        <w:rPr>
          <w:lang w:val="en-GB" w:eastAsia="en-US"/>
        </w:rPr>
      </w:pPr>
    </w:p>
    <w:p w:rsidR="00784559" w:rsidRPr="00E37D47" w:rsidRDefault="00784559" w:rsidP="00F076DC">
      <w:pPr>
        <w:numPr>
          <w:ilvl w:val="0"/>
          <w:numId w:val="47"/>
        </w:numPr>
        <w:tabs>
          <w:tab w:val="left" w:pos="426"/>
          <w:tab w:val="left" w:pos="709"/>
        </w:tabs>
        <w:suppressAutoHyphens/>
        <w:autoSpaceDE w:val="0"/>
        <w:jc w:val="both"/>
        <w:rPr>
          <w:lang w:val="en-GB"/>
        </w:rPr>
      </w:pPr>
      <w:r w:rsidRPr="00E37D47">
        <w:rPr>
          <w:lang w:val="en-GB"/>
        </w:rPr>
        <w:t xml:space="preserve">The Panel notes that, in September 2007, the case was reviewed by UNMIK </w:t>
      </w:r>
      <w:r w:rsidR="00B87341" w:rsidRPr="00E37D47">
        <w:rPr>
          <w:lang w:val="en-GB"/>
        </w:rPr>
        <w:t>WCIU</w:t>
      </w:r>
      <w:r w:rsidRPr="00E37D47">
        <w:rPr>
          <w:lang w:val="en-GB"/>
        </w:rPr>
        <w:t xml:space="preserve"> investigators who clearly stated “there is no documentation of a preliminary investigation being conducted in regards to these victims. No incident report included in the case file”. The reviewing officer further suggested that part of the investigative file could be missing as it did not contain the names of all potential witnesses and suspects contained in the </w:t>
      </w:r>
      <w:r w:rsidR="00B87341" w:rsidRPr="00E37D47">
        <w:rPr>
          <w:lang w:val="en-GB"/>
        </w:rPr>
        <w:t>WCIU</w:t>
      </w:r>
      <w:r w:rsidRPr="00E37D47">
        <w:rPr>
          <w:lang w:val="en-GB"/>
        </w:rPr>
        <w:t xml:space="preserve"> database with respect to the case of 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The reviewing investigator recommended that full file be located and all </w:t>
      </w:r>
      <w:r w:rsidRPr="00E37D47">
        <w:rPr>
          <w:lang w:val="en-GB"/>
        </w:rPr>
        <w:lastRenderedPageBreak/>
        <w:t>witnesses and suspects be interviewed; however there is no indication</w:t>
      </w:r>
      <w:r w:rsidR="00AC254E" w:rsidRPr="00E37D47">
        <w:rPr>
          <w:lang w:val="en-GB"/>
        </w:rPr>
        <w:t xml:space="preserve"> in the file that either of these recommendations was</w:t>
      </w:r>
      <w:r w:rsidRPr="00E37D47">
        <w:rPr>
          <w:lang w:val="en-GB"/>
        </w:rPr>
        <w:t xml:space="preserve"> subsequently implemented.</w:t>
      </w:r>
      <w:r w:rsidR="00AC254E" w:rsidRPr="00E37D47">
        <w:rPr>
          <w:lang w:val="en-GB"/>
        </w:rPr>
        <w:t xml:space="preserve"> </w:t>
      </w:r>
    </w:p>
    <w:p w:rsidR="00AC254E" w:rsidRPr="00E37D47" w:rsidRDefault="00AC254E" w:rsidP="00AC254E">
      <w:pPr>
        <w:pStyle w:val="ListParagraph"/>
        <w:rPr>
          <w:lang w:val="en-GB" w:eastAsia="en-US"/>
        </w:rPr>
      </w:pPr>
    </w:p>
    <w:p w:rsidR="005D2ECF" w:rsidRPr="00E37D47" w:rsidRDefault="00AC254E" w:rsidP="00F076DC">
      <w:pPr>
        <w:numPr>
          <w:ilvl w:val="0"/>
          <w:numId w:val="47"/>
        </w:numPr>
        <w:tabs>
          <w:tab w:val="left" w:pos="426"/>
          <w:tab w:val="left" w:pos="709"/>
        </w:tabs>
        <w:suppressAutoHyphens/>
        <w:autoSpaceDE w:val="0"/>
        <w:jc w:val="both"/>
        <w:rPr>
          <w:lang w:val="en-GB"/>
        </w:rPr>
      </w:pPr>
      <w:r w:rsidRPr="00E37D47">
        <w:rPr>
          <w:lang w:val="en-GB"/>
        </w:rPr>
        <w:t>The Panel notes that another review of the case took place in September 2008.</w:t>
      </w:r>
      <w:r w:rsidR="00291552" w:rsidRPr="00E37D47">
        <w:rPr>
          <w:lang w:val="en-GB"/>
        </w:rPr>
        <w:t xml:space="preserve"> The Panel n</w:t>
      </w:r>
      <w:r w:rsidR="00E37D47" w:rsidRPr="00E37D47">
        <w:rPr>
          <w:lang w:val="en-GB"/>
        </w:rPr>
        <w:t>otes that no mention was made on</w:t>
      </w:r>
      <w:r w:rsidR="00291552" w:rsidRPr="00E37D47">
        <w:rPr>
          <w:lang w:val="en-GB"/>
        </w:rPr>
        <w:t xml:space="preserve"> this occasion to the matter of the missing file</w:t>
      </w:r>
      <w:r w:rsidR="00E37D47" w:rsidRPr="00E37D47">
        <w:rPr>
          <w:lang w:val="en-GB"/>
        </w:rPr>
        <w:t>,</w:t>
      </w:r>
      <w:r w:rsidR="00291552" w:rsidRPr="00E37D47">
        <w:rPr>
          <w:lang w:val="en-GB"/>
        </w:rPr>
        <w:t xml:space="preserve"> or to the fact that a list of potential witnesses and suspects had been provided to the Police (including with the criminal complaint mentioned in </w:t>
      </w:r>
      <w:r w:rsidR="00E37D47" w:rsidRPr="00E37D47">
        <w:rPr>
          <w:lang w:val="en-GB"/>
        </w:rPr>
        <w:t>§ 101</w:t>
      </w:r>
      <w:r w:rsidR="00291552" w:rsidRPr="00E37D47">
        <w:rPr>
          <w:lang w:val="en-GB"/>
        </w:rPr>
        <w:t xml:space="preserve"> above) and no action had been taken in that regard. </w:t>
      </w:r>
      <w:r w:rsidRPr="00E37D47">
        <w:rPr>
          <w:lang w:val="en-GB"/>
        </w:rPr>
        <w:t xml:space="preserve"> </w:t>
      </w:r>
      <w:r w:rsidR="00291552" w:rsidRPr="00E37D47">
        <w:rPr>
          <w:lang w:val="en-GB"/>
        </w:rPr>
        <w:t>The only comment of</w:t>
      </w:r>
      <w:r w:rsidRPr="00E37D47">
        <w:rPr>
          <w:lang w:val="en-GB"/>
        </w:rPr>
        <w:t xml:space="preserve"> the reviewing investigator</w:t>
      </w:r>
      <w:r w:rsidR="00291552" w:rsidRPr="00E37D47">
        <w:rPr>
          <w:lang w:val="en-GB"/>
        </w:rPr>
        <w:t>s</w:t>
      </w:r>
      <w:r w:rsidRPr="00E37D47">
        <w:rPr>
          <w:lang w:val="en-GB"/>
        </w:rPr>
        <w:t xml:space="preserve"> </w:t>
      </w:r>
      <w:r w:rsidR="00291552" w:rsidRPr="00E37D47">
        <w:rPr>
          <w:lang w:val="en-GB"/>
        </w:rPr>
        <w:t>was that</w:t>
      </w:r>
      <w:r w:rsidRPr="00E37D47">
        <w:rPr>
          <w:lang w:val="en-GB"/>
        </w:rPr>
        <w:t xml:space="preserve"> the</w:t>
      </w:r>
      <w:r w:rsidR="00291552" w:rsidRPr="00E37D47">
        <w:rPr>
          <w:lang w:val="en-GB"/>
        </w:rPr>
        <w:t xml:space="preserve"> neighbour</w:t>
      </w:r>
      <w:r w:rsidRPr="00E37D47">
        <w:rPr>
          <w:lang w:val="en-GB"/>
        </w:rPr>
        <w:t xml:space="preserve"> interviewed</w:t>
      </w:r>
      <w:r w:rsidR="00291552" w:rsidRPr="00E37D47">
        <w:rPr>
          <w:lang w:val="en-GB"/>
        </w:rPr>
        <w:t xml:space="preserve"> by the UNMIK </w:t>
      </w:r>
      <w:r w:rsidR="00B87341" w:rsidRPr="00E37D47">
        <w:rPr>
          <w:lang w:val="en-GB"/>
        </w:rPr>
        <w:t>WCIU</w:t>
      </w:r>
      <w:r w:rsidRPr="00E37D47">
        <w:rPr>
          <w:lang w:val="en-GB"/>
        </w:rPr>
        <w:t xml:space="preserve"> </w:t>
      </w:r>
      <w:r w:rsidR="00291552" w:rsidRPr="00E37D47">
        <w:rPr>
          <w:lang w:val="en-GB"/>
        </w:rPr>
        <w:t xml:space="preserve">as potential witness </w:t>
      </w:r>
      <w:r w:rsidRPr="00E37D47">
        <w:rPr>
          <w:lang w:val="en-GB"/>
        </w:rPr>
        <w:t>in 2005 was</w:t>
      </w:r>
      <w:r w:rsidR="00291552" w:rsidRPr="00E37D47">
        <w:rPr>
          <w:lang w:val="en-GB"/>
        </w:rPr>
        <w:t xml:space="preserve"> probably </w:t>
      </w:r>
      <w:r w:rsidR="00E37D47" w:rsidRPr="00E37D47">
        <w:rPr>
          <w:lang w:val="en-GB"/>
        </w:rPr>
        <w:t>withholding</w:t>
      </w:r>
      <w:r w:rsidRPr="00E37D47">
        <w:rPr>
          <w:lang w:val="en-GB"/>
        </w:rPr>
        <w:t xml:space="preserve"> information </w:t>
      </w:r>
      <w:r w:rsidR="00291552" w:rsidRPr="00E37D47">
        <w:rPr>
          <w:lang w:val="en-GB"/>
        </w:rPr>
        <w:t>because of</w:t>
      </w:r>
      <w:r w:rsidRPr="00E37D47">
        <w:rPr>
          <w:lang w:val="en-GB"/>
        </w:rPr>
        <w:t xml:space="preserve"> fear. It was therefore recommended to offer protection to t</w:t>
      </w:r>
      <w:r w:rsidR="00291552" w:rsidRPr="00E37D47">
        <w:rPr>
          <w:lang w:val="en-GB"/>
        </w:rPr>
        <w:t>he aforementioned witness. T</w:t>
      </w:r>
      <w:r w:rsidRPr="00E37D47">
        <w:rPr>
          <w:lang w:val="en-GB"/>
        </w:rPr>
        <w:t xml:space="preserve">here is no indication in the file that this was done. </w:t>
      </w:r>
      <w:r w:rsidR="00291552" w:rsidRPr="00E37D47">
        <w:rPr>
          <w:lang w:val="en-GB"/>
        </w:rPr>
        <w:t xml:space="preserve">The Panel also notes that, </w:t>
      </w:r>
      <w:r w:rsidR="0096323A" w:rsidRPr="00E37D47">
        <w:rPr>
          <w:lang w:val="en-GB"/>
        </w:rPr>
        <w:t>during this review, it was noted by the reviewing investigator that, as of September 2008</w:t>
      </w:r>
      <w:r w:rsidR="005B4A75" w:rsidRPr="00E37D47">
        <w:rPr>
          <w:lang w:val="en-GB"/>
        </w:rPr>
        <w:t>,</w:t>
      </w:r>
      <w:r w:rsidR="001904A8" w:rsidRPr="00E37D47">
        <w:rPr>
          <w:lang w:val="en-GB"/>
        </w:rPr>
        <w:t xml:space="preserve"> there was no information as to whether DNA</w:t>
      </w:r>
      <w:r w:rsidR="0096323A" w:rsidRPr="00E37D47">
        <w:rPr>
          <w:lang w:val="en-GB"/>
        </w:rPr>
        <w:t xml:space="preserve"> information had been collected from family members</w:t>
      </w:r>
      <w:r w:rsidR="001904A8" w:rsidRPr="00E37D47">
        <w:rPr>
          <w:lang w:val="en-GB"/>
        </w:rPr>
        <w:t xml:space="preserve">. </w:t>
      </w:r>
      <w:r w:rsidR="0096323A" w:rsidRPr="00E37D47">
        <w:rPr>
          <w:lang w:val="en-GB"/>
        </w:rPr>
        <w:t xml:space="preserve">It is not clear when the collection of DNA information, a basic investigative step in this kind of investigations, was subsequently gathered and by which institution. </w:t>
      </w:r>
    </w:p>
    <w:p w:rsidR="003A3E1B" w:rsidRPr="00E37D47" w:rsidRDefault="003A3E1B" w:rsidP="003A3E1B">
      <w:pPr>
        <w:pStyle w:val="ListParagraph"/>
        <w:ind w:left="360"/>
        <w:jc w:val="both"/>
        <w:rPr>
          <w:lang w:val="en-GB" w:eastAsia="en-US"/>
        </w:rPr>
      </w:pPr>
    </w:p>
    <w:p w:rsidR="00233353" w:rsidRPr="00E37D47" w:rsidRDefault="003A3E1B" w:rsidP="00F076DC">
      <w:pPr>
        <w:numPr>
          <w:ilvl w:val="0"/>
          <w:numId w:val="47"/>
        </w:numPr>
        <w:tabs>
          <w:tab w:val="left" w:pos="426"/>
          <w:tab w:val="left" w:pos="709"/>
        </w:tabs>
        <w:suppressAutoHyphens/>
        <w:autoSpaceDE w:val="0"/>
        <w:jc w:val="both"/>
        <w:rPr>
          <w:bCs/>
        </w:rPr>
      </w:pPr>
      <w:r w:rsidRPr="00E37D47">
        <w:rPr>
          <w:lang w:val="en-GB"/>
        </w:rPr>
        <w:t>In light of the failures described above, the Panel disagree</w:t>
      </w:r>
      <w:r w:rsidR="00E37D47" w:rsidRPr="00E37D47">
        <w:rPr>
          <w:lang w:val="en-GB"/>
        </w:rPr>
        <w:t>s</w:t>
      </w:r>
      <w:r w:rsidRPr="00E37D47">
        <w:rPr>
          <w:lang w:val="en-GB"/>
        </w:rPr>
        <w:t xml:space="preserve"> with the SRSG that there were limited avenues available to the UNMIK Police to further investigate the case due to factors such as the lack of information, investigative leads and forensic evidence, the inconsistencies concerning the date of 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Radovanović’s</w:t>
      </w:r>
      <w:proofErr w:type="spellEnd"/>
      <w:r w:rsidRPr="00E37D47">
        <w:rPr>
          <w:lang w:val="en-GB"/>
        </w:rPr>
        <w:t xml:space="preserve"> disappearance, or the reluctance of witnesses to provide information on the case. </w:t>
      </w:r>
      <w:r w:rsidR="007A0285" w:rsidRPr="00E37D47">
        <w:rPr>
          <w:lang w:val="en-GB"/>
        </w:rPr>
        <w:t>In this respect, the Panel has already held that finding the necessary information to fill the gaps of an investigation is the main goal of any investigative</w:t>
      </w:r>
      <w:r w:rsidR="007A0285" w:rsidRPr="00E37D47">
        <w:rPr>
          <w:color w:val="000000"/>
          <w:lang w:val="en-GB"/>
        </w:rPr>
        <w:t xml:space="preserve"> activity. Therefore, a lack of information should not be used as an argument to defend inaction by the investigative authorities. As has been shown, instead of actively searching for information and leads, UNMIK Police simply waited for further information to appear by itself. </w:t>
      </w:r>
    </w:p>
    <w:p w:rsidR="00644ED6" w:rsidRPr="00E37D47" w:rsidRDefault="00644ED6" w:rsidP="00644ED6">
      <w:pPr>
        <w:tabs>
          <w:tab w:val="left" w:pos="709"/>
        </w:tabs>
        <w:suppressAutoHyphens/>
        <w:autoSpaceDE w:val="0"/>
        <w:ind w:left="360"/>
        <w:jc w:val="both"/>
        <w:rPr>
          <w:lang w:val="en-GB"/>
        </w:rPr>
      </w:pPr>
    </w:p>
    <w:p w:rsidR="00644ED6" w:rsidRPr="00E37D47" w:rsidRDefault="00644ED6" w:rsidP="00F076DC">
      <w:pPr>
        <w:numPr>
          <w:ilvl w:val="0"/>
          <w:numId w:val="47"/>
        </w:numPr>
        <w:tabs>
          <w:tab w:val="left" w:pos="426"/>
          <w:tab w:val="left" w:pos="709"/>
        </w:tabs>
        <w:suppressAutoHyphens/>
        <w:autoSpaceDE w:val="0"/>
        <w:jc w:val="both"/>
        <w:rPr>
          <w:lang w:val="en-GB"/>
        </w:rPr>
      </w:pPr>
      <w:r w:rsidRPr="00E37D47">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0337DE" w:rsidRPr="00E37D47" w:rsidRDefault="000337DE" w:rsidP="007A0285">
      <w:pPr>
        <w:autoSpaceDE w:val="0"/>
        <w:jc w:val="both"/>
        <w:rPr>
          <w:lang w:val="en-GB"/>
        </w:rPr>
      </w:pPr>
    </w:p>
    <w:p w:rsidR="007F711B" w:rsidRPr="00E37D47" w:rsidRDefault="007A0285" w:rsidP="00F076DC">
      <w:pPr>
        <w:numPr>
          <w:ilvl w:val="0"/>
          <w:numId w:val="47"/>
        </w:numPr>
        <w:tabs>
          <w:tab w:val="left" w:pos="426"/>
          <w:tab w:val="left" w:pos="709"/>
        </w:tabs>
        <w:suppressAutoHyphens/>
        <w:autoSpaceDE w:val="0"/>
        <w:jc w:val="both"/>
        <w:rPr>
          <w:lang w:val="en-GB"/>
        </w:rPr>
      </w:pPr>
      <w:r w:rsidRPr="00E37D47">
        <w:rPr>
          <w:lang w:val="en-GB"/>
        </w:rPr>
        <w:t>The</w:t>
      </w:r>
      <w:r w:rsidR="00B26C5C" w:rsidRPr="00E37D47">
        <w:rPr>
          <w:lang w:val="en-GB"/>
        </w:rPr>
        <w:t xml:space="preserve"> Panel </w:t>
      </w:r>
      <w:r w:rsidR="004D5DF9" w:rsidRPr="00E37D47">
        <w:rPr>
          <w:lang w:val="en-GB"/>
        </w:rPr>
        <w:t>has already noted</w:t>
      </w:r>
      <w:r w:rsidR="00B26C5C" w:rsidRPr="00E37D47">
        <w:rPr>
          <w:lang w:val="en-GB"/>
        </w:rPr>
        <w:t xml:space="preserve"> the principle that </w:t>
      </w:r>
      <w:r w:rsidR="004D5DF9" w:rsidRPr="00E37D47">
        <w:rPr>
          <w:lang w:val="en-GB"/>
        </w:rPr>
        <w:t xml:space="preserve">proper maintenance of investigative files concerning crimes such as killings and disappearances, from the opening of the investigation to their handing over, is crucial to the continuation of such investigations and could thus raise per se issues under Article 2. </w:t>
      </w:r>
      <w:r w:rsidR="000A014D" w:rsidRPr="00E37D47">
        <w:rPr>
          <w:lang w:val="en-GB"/>
        </w:rPr>
        <w:t>The Panel also notes that it is evident in the present case that the poor maintenance of the investigative file, along with the inadequate review of the case seriously undermined the effectiveness of the investigation and its continuation</w:t>
      </w:r>
      <w:r w:rsidR="00472331" w:rsidRPr="00E37D47">
        <w:rPr>
          <w:lang w:val="en-GB"/>
        </w:rPr>
        <w:t>, including by</w:t>
      </w:r>
      <w:r w:rsidR="000A014D" w:rsidRPr="00E37D47">
        <w:rPr>
          <w:lang w:val="en-GB"/>
        </w:rPr>
        <w:t xml:space="preserve"> EULEX. </w:t>
      </w:r>
    </w:p>
    <w:p w:rsidR="007F711B" w:rsidRPr="00E37D47" w:rsidRDefault="007F711B" w:rsidP="007F711B">
      <w:pPr>
        <w:pStyle w:val="ListParagraph"/>
        <w:rPr>
          <w:lang w:val="en-GB"/>
        </w:rPr>
      </w:pPr>
    </w:p>
    <w:p w:rsidR="002974E0" w:rsidRPr="00E37D47" w:rsidRDefault="000337DE" w:rsidP="00F076DC">
      <w:pPr>
        <w:numPr>
          <w:ilvl w:val="0"/>
          <w:numId w:val="47"/>
        </w:numPr>
        <w:tabs>
          <w:tab w:val="left" w:pos="426"/>
          <w:tab w:val="left" w:pos="709"/>
        </w:tabs>
        <w:suppressAutoHyphens/>
        <w:autoSpaceDE w:val="0"/>
        <w:jc w:val="both"/>
        <w:rPr>
          <w:lang w:val="en-GB"/>
        </w:rPr>
      </w:pPr>
      <w:r w:rsidRPr="00E37D47">
        <w:rPr>
          <w:lang w:val="en-GB"/>
        </w:rPr>
        <w:t xml:space="preserve">It is also not clear to the Panel if this investigation was reviewed by a prosecutor at any stage. The Panel notes in this respect that </w:t>
      </w:r>
      <w:r w:rsidR="00C22EA5" w:rsidRPr="00E37D47">
        <w:rPr>
          <w:lang w:val="en-GB"/>
        </w:rPr>
        <w:t xml:space="preserve">UNMIK was in receipt of two criminal reports concerning the disappearance and probable killing of Mrs </w:t>
      </w:r>
      <w:proofErr w:type="spellStart"/>
      <w:r w:rsidR="00C22EA5" w:rsidRPr="00E37D47">
        <w:rPr>
          <w:lang w:val="en-GB"/>
        </w:rPr>
        <w:t>Zorka</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Mr </w:t>
      </w:r>
      <w:proofErr w:type="spellStart"/>
      <w:r w:rsidR="00C22EA5" w:rsidRPr="00E37D47">
        <w:rPr>
          <w:lang w:val="en-GB"/>
        </w:rPr>
        <w:t>Milorad</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filed with the DPPO in </w:t>
      </w:r>
      <w:proofErr w:type="spellStart"/>
      <w:r w:rsidR="00C22EA5" w:rsidRPr="00E37D47">
        <w:rPr>
          <w:lang w:val="en-GB"/>
        </w:rPr>
        <w:t>Pejë</w:t>
      </w:r>
      <w:proofErr w:type="spellEnd"/>
      <w:r w:rsidR="00C22EA5" w:rsidRPr="00E37D47">
        <w:rPr>
          <w:lang w:val="en-GB"/>
        </w:rPr>
        <w:t>/</w:t>
      </w:r>
      <w:proofErr w:type="spellStart"/>
      <w:r w:rsidR="00C22EA5" w:rsidRPr="00E37D47">
        <w:rPr>
          <w:lang w:val="en-GB"/>
        </w:rPr>
        <w:t>Peć</w:t>
      </w:r>
      <w:proofErr w:type="spellEnd"/>
      <w:r w:rsidR="00C22EA5" w:rsidRPr="00E37D47">
        <w:rPr>
          <w:lang w:val="en-GB"/>
        </w:rPr>
        <w:t xml:space="preserve"> in 2002 and 2007 respectively</w:t>
      </w:r>
      <w:r w:rsidRPr="00E37D47">
        <w:rPr>
          <w:lang w:val="en-GB"/>
        </w:rPr>
        <w:t xml:space="preserve">. </w:t>
      </w:r>
      <w:r w:rsidR="00C22EA5" w:rsidRPr="00E37D47">
        <w:rPr>
          <w:lang w:val="en-GB"/>
        </w:rPr>
        <w:t>However</w:t>
      </w:r>
      <w:r w:rsidRPr="00E37D47">
        <w:rPr>
          <w:lang w:val="en-GB"/>
        </w:rPr>
        <w:t>, no formal instructions from any prosecutor are on file.</w:t>
      </w:r>
    </w:p>
    <w:p w:rsidR="00685929" w:rsidRPr="00E37D47" w:rsidRDefault="00685929" w:rsidP="00493E50">
      <w:pPr>
        <w:pStyle w:val="ListParagraph"/>
        <w:autoSpaceDE w:val="0"/>
        <w:ind w:left="450"/>
        <w:jc w:val="both"/>
        <w:rPr>
          <w:lang w:val="en-GB"/>
        </w:rPr>
      </w:pPr>
    </w:p>
    <w:p w:rsidR="00025C85" w:rsidRPr="00E37D47" w:rsidRDefault="001D7DA8" w:rsidP="00F076DC">
      <w:pPr>
        <w:numPr>
          <w:ilvl w:val="0"/>
          <w:numId w:val="47"/>
        </w:numPr>
        <w:tabs>
          <w:tab w:val="left" w:pos="426"/>
          <w:tab w:val="left" w:pos="709"/>
        </w:tabs>
        <w:suppressAutoHyphens/>
        <w:autoSpaceDE w:val="0"/>
        <w:jc w:val="both"/>
        <w:rPr>
          <w:lang w:val="en-GB"/>
        </w:rPr>
      </w:pPr>
      <w:r w:rsidRPr="00E37D47">
        <w:rPr>
          <w:lang w:val="en-GB"/>
        </w:rPr>
        <w:t>Th</w:t>
      </w:r>
      <w:r w:rsidR="00025C85" w:rsidRPr="00E37D47">
        <w:rPr>
          <w:lang w:val="en-GB"/>
        </w:rPr>
        <w:t xml:space="preserve">e Panel is </w:t>
      </w:r>
      <w:r w:rsidRPr="00E37D47">
        <w:rPr>
          <w:lang w:val="en-GB"/>
        </w:rPr>
        <w:t xml:space="preserve">aware that the duty to investigate is not breached merely because the investigation does not produce a satisfactory result. Nevertheless, such an investigation must be undertaken in a serious manner and not be a mere formality. </w:t>
      </w:r>
      <w:r w:rsidR="00025C85" w:rsidRPr="00E37D47">
        <w:rPr>
          <w:lang w:val="en-GB"/>
        </w:rPr>
        <w:t xml:space="preserve"> </w:t>
      </w:r>
    </w:p>
    <w:p w:rsidR="009F2AD5" w:rsidRPr="007A0285" w:rsidRDefault="009F2AD5" w:rsidP="009F2AD5">
      <w:pPr>
        <w:pStyle w:val="ListParagraph"/>
        <w:rPr>
          <w:highlight w:val="yellow"/>
          <w:lang w:val="en-GB"/>
        </w:rPr>
      </w:pPr>
    </w:p>
    <w:p w:rsidR="006A3186" w:rsidRPr="00E37D47" w:rsidRDefault="006A3186" w:rsidP="00F076DC">
      <w:pPr>
        <w:numPr>
          <w:ilvl w:val="0"/>
          <w:numId w:val="47"/>
        </w:numPr>
        <w:tabs>
          <w:tab w:val="left" w:pos="426"/>
          <w:tab w:val="left" w:pos="709"/>
        </w:tabs>
        <w:suppressAutoHyphens/>
        <w:autoSpaceDE w:val="0"/>
        <w:jc w:val="both"/>
        <w:rPr>
          <w:lang w:val="en-GB"/>
        </w:rPr>
      </w:pPr>
      <w:r w:rsidRPr="00E37D47">
        <w:rPr>
          <w:lang w:val="en-GB"/>
        </w:rPr>
        <w:t>The</w:t>
      </w:r>
      <w:r w:rsidR="00BE2696" w:rsidRPr="00E37D47">
        <w:rPr>
          <w:lang w:val="en-GB"/>
        </w:rPr>
        <w:t xml:space="preserve"> Panel</w:t>
      </w:r>
      <w:r w:rsidR="00E7210C" w:rsidRPr="00E37D47">
        <w:rPr>
          <w:lang w:val="en-GB"/>
        </w:rPr>
        <w:t xml:space="preserve"> </w:t>
      </w:r>
      <w:r w:rsidRPr="00E37D47">
        <w:rPr>
          <w:lang w:val="en-GB"/>
        </w:rPr>
        <w:t>considers that, having regard to all the circumstances of the particular case, not all reasona</w:t>
      </w:r>
      <w:r w:rsidR="00A53C4F" w:rsidRPr="00E37D47">
        <w:rPr>
          <w:lang w:val="en-GB"/>
        </w:rPr>
        <w:t>ble steps were taken by UNMIK towards</w:t>
      </w:r>
      <w:r w:rsidR="00C22EA5" w:rsidRPr="00E37D47">
        <w:rPr>
          <w:lang w:val="en-GB"/>
        </w:rPr>
        <w:t xml:space="preserve"> determining the whereabouts of Mrs </w:t>
      </w:r>
      <w:proofErr w:type="spellStart"/>
      <w:r w:rsidR="00C22EA5" w:rsidRPr="00E37D47">
        <w:rPr>
          <w:lang w:val="en-GB"/>
        </w:rPr>
        <w:t>Zorka</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Mr </w:t>
      </w:r>
      <w:proofErr w:type="spellStart"/>
      <w:r w:rsidR="00C22EA5" w:rsidRPr="00E37D47">
        <w:rPr>
          <w:lang w:val="en-GB"/>
        </w:rPr>
        <w:t>Milorad</w:t>
      </w:r>
      <w:proofErr w:type="spellEnd"/>
      <w:r w:rsidR="00C22EA5" w:rsidRPr="00E37D47">
        <w:rPr>
          <w:lang w:val="en-GB"/>
        </w:rPr>
        <w:t xml:space="preserve"> </w:t>
      </w:r>
      <w:proofErr w:type="spellStart"/>
      <w:r w:rsidR="00C22EA5" w:rsidRPr="00E37D47">
        <w:rPr>
          <w:lang w:val="en-GB"/>
        </w:rPr>
        <w:t>Radovanović</w:t>
      </w:r>
      <w:proofErr w:type="spellEnd"/>
      <w:r w:rsidR="00E37D47">
        <w:rPr>
          <w:lang w:val="en-GB"/>
        </w:rPr>
        <w:t xml:space="preserve"> or</w:t>
      </w:r>
      <w:r w:rsidR="00A53C4F" w:rsidRPr="00E37D47">
        <w:rPr>
          <w:lang w:val="en-GB"/>
        </w:rPr>
        <w:t xml:space="preserve"> identifying</w:t>
      </w:r>
      <w:r w:rsidRPr="00E37D47">
        <w:rPr>
          <w:lang w:val="en-GB"/>
        </w:rPr>
        <w:t xml:space="preserve"> the</w:t>
      </w:r>
      <w:r w:rsidR="00C22EA5" w:rsidRPr="00E37D47">
        <w:rPr>
          <w:lang w:val="en-GB"/>
        </w:rPr>
        <w:t xml:space="preserve"> perpetrators and</w:t>
      </w:r>
      <w:r w:rsidRPr="00E37D47">
        <w:rPr>
          <w:lang w:val="en-GB"/>
        </w:rPr>
        <w:t xml:space="preserve"> bring</w:t>
      </w:r>
      <w:r w:rsidR="00C22EA5" w:rsidRPr="00E37D47">
        <w:rPr>
          <w:lang w:val="en-GB"/>
        </w:rPr>
        <w:t>ing</w:t>
      </w:r>
      <w:r w:rsidRPr="00E37D47">
        <w:rPr>
          <w:lang w:val="en-GB"/>
        </w:rPr>
        <w:t xml:space="preserve"> them to justice. In this sense the Panel considers that the investigation was not adequate and did not comply with the requirements of promptness, expedition and effectiveness (see § </w:t>
      </w:r>
      <w:r w:rsidR="00C22EA5" w:rsidRPr="00E37D47">
        <w:rPr>
          <w:lang w:val="en-GB"/>
        </w:rPr>
        <w:t>81</w:t>
      </w:r>
      <w:r w:rsidRPr="00E37D47">
        <w:rPr>
          <w:lang w:val="en-GB"/>
        </w:rPr>
        <w:t xml:space="preserve"> above), as required by Article 2.</w:t>
      </w:r>
    </w:p>
    <w:p w:rsidR="007A0285" w:rsidRPr="00E37D47" w:rsidRDefault="007A0285" w:rsidP="00DB0ED2">
      <w:pPr>
        <w:rPr>
          <w:lang w:val="en-GB"/>
        </w:rPr>
      </w:pPr>
    </w:p>
    <w:p w:rsidR="007A0285" w:rsidRPr="00E37D47" w:rsidRDefault="007A0285" w:rsidP="00F076DC">
      <w:pPr>
        <w:numPr>
          <w:ilvl w:val="0"/>
          <w:numId w:val="47"/>
        </w:numPr>
        <w:tabs>
          <w:tab w:val="left" w:pos="709"/>
        </w:tabs>
        <w:suppressAutoHyphens/>
        <w:autoSpaceDE w:val="0"/>
        <w:ind w:left="450" w:hanging="450"/>
        <w:jc w:val="both"/>
        <w:rPr>
          <w:color w:val="000000"/>
        </w:rPr>
      </w:pPr>
      <w:r w:rsidRPr="00E37D47">
        <w:rPr>
          <w:color w:val="000000"/>
        </w:rPr>
        <w:t xml:space="preserve">As </w:t>
      </w:r>
      <w:r w:rsidRPr="00E37D47">
        <w:rPr>
          <w:lang w:val="en-GB" w:eastAsia="en-GB"/>
        </w:rPr>
        <w:t>concerns the requirement of public scrutiny, the Panel recalls that Art</w:t>
      </w:r>
      <w:r w:rsidR="00E37D47" w:rsidRPr="00E37D47">
        <w:rPr>
          <w:lang w:val="en-GB" w:eastAsia="en-GB"/>
        </w:rPr>
        <w:t xml:space="preserve">icle 2 also requires the </w:t>
      </w:r>
      <w:r w:rsidR="00E37D47" w:rsidRPr="00E37D47">
        <w:rPr>
          <w:lang w:val="en-GB"/>
        </w:rPr>
        <w:t>victim</w:t>
      </w:r>
      <w:r w:rsidRPr="00E37D47">
        <w:rPr>
          <w:lang w:val="en-GB"/>
        </w:rPr>
        <w:t>s</w:t>
      </w:r>
      <w:r w:rsidR="00E37D47" w:rsidRPr="00E37D47">
        <w:rPr>
          <w:lang w:val="en-GB"/>
        </w:rPr>
        <w:t>’</w:t>
      </w:r>
      <w:r w:rsidRPr="00E37D47">
        <w:rPr>
          <w:lang w:val="en-GB" w:eastAsia="en-GB"/>
        </w:rPr>
        <w:t xml:space="preserve"> next-of-kin to be involved in the investigation to the extent necessary to safeguard his or her legitimate interests. </w:t>
      </w:r>
    </w:p>
    <w:p w:rsidR="00B51BC1" w:rsidRPr="00FD1CBE" w:rsidRDefault="00B51BC1" w:rsidP="00B51BC1">
      <w:pPr>
        <w:pStyle w:val="ListParagraph"/>
        <w:rPr>
          <w:color w:val="000000"/>
          <w:highlight w:val="yellow"/>
        </w:rPr>
      </w:pPr>
    </w:p>
    <w:p w:rsidR="00FD1CBE" w:rsidRPr="00E37D47" w:rsidRDefault="00B51BC1" w:rsidP="00F076DC">
      <w:pPr>
        <w:numPr>
          <w:ilvl w:val="0"/>
          <w:numId w:val="47"/>
        </w:numPr>
        <w:tabs>
          <w:tab w:val="left" w:pos="709"/>
        </w:tabs>
        <w:suppressAutoHyphens/>
        <w:autoSpaceDE w:val="0"/>
        <w:ind w:left="450" w:hanging="450"/>
        <w:jc w:val="both"/>
        <w:rPr>
          <w:color w:val="000000"/>
        </w:rPr>
      </w:pPr>
      <w:r w:rsidRPr="00E37D47">
        <w:rPr>
          <w:color w:val="000000"/>
        </w:rPr>
        <w:t>The SRSG</w:t>
      </w:r>
      <w:r w:rsidR="00FC762D" w:rsidRPr="00E37D47">
        <w:rPr>
          <w:color w:val="000000"/>
        </w:rPr>
        <w:t xml:space="preserve"> in substance acknowledges that there was no contact whatsoever between UNMIK and the complainant. He </w:t>
      </w:r>
      <w:r w:rsidRPr="00E37D47">
        <w:rPr>
          <w:color w:val="000000"/>
        </w:rPr>
        <w:t xml:space="preserve">does not contest the identity of the complainant as the daughter of </w:t>
      </w:r>
      <w:r w:rsidRPr="00E37D47">
        <w:rPr>
          <w:lang w:val="en-GB"/>
        </w:rPr>
        <w:t xml:space="preserve">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or her victim status in the proceedings before the Panel</w:t>
      </w:r>
      <w:r w:rsidR="00FD1CBE" w:rsidRPr="00E37D47">
        <w:rPr>
          <w:lang w:val="en-GB"/>
        </w:rPr>
        <w:t>. H</w:t>
      </w:r>
      <w:r w:rsidRPr="00E37D47">
        <w:rPr>
          <w:lang w:val="en-GB"/>
        </w:rPr>
        <w:t>owever, for the purpose of evaluating the compliance of the investigation with Article 2 of the ECHR, the SRSG argues that UNMIK Police was not aware of the existence of the complainant and of her “interest in the investigation</w:t>
      </w:r>
      <w:r w:rsidR="00FC762D" w:rsidRPr="00E37D47">
        <w:rPr>
          <w:lang w:val="en-GB"/>
        </w:rPr>
        <w:t>”. The SRSG states that</w:t>
      </w:r>
      <w:r w:rsidRPr="00E37D47">
        <w:rPr>
          <w:lang w:val="en-GB"/>
        </w:rPr>
        <w:t xml:space="preserve"> the Victim Identification Forms issued by the UNMIK MPU only list the complainant’s brother among the next-of-kin of the victims</w:t>
      </w:r>
      <w:r w:rsidR="00FD1CBE" w:rsidRPr="00E37D47">
        <w:rPr>
          <w:lang w:val="en-GB"/>
        </w:rPr>
        <w:t>, and that</w:t>
      </w:r>
      <w:r w:rsidR="00FC762D" w:rsidRPr="00E37D47">
        <w:rPr>
          <w:lang w:val="en-GB"/>
        </w:rPr>
        <w:t xml:space="preserve"> the complainant’s name did not appear in the criminal complaints filed with the DPPO in </w:t>
      </w:r>
      <w:proofErr w:type="spellStart"/>
      <w:r w:rsidR="00FC762D" w:rsidRPr="00E37D47">
        <w:rPr>
          <w:lang w:val="en-GB"/>
        </w:rPr>
        <w:t>Pejë</w:t>
      </w:r>
      <w:proofErr w:type="spellEnd"/>
      <w:r w:rsidR="00FC762D" w:rsidRPr="00E37D47">
        <w:rPr>
          <w:lang w:val="en-GB"/>
        </w:rPr>
        <w:t>/</w:t>
      </w:r>
      <w:proofErr w:type="spellStart"/>
      <w:r w:rsidR="00FC762D" w:rsidRPr="00E37D47">
        <w:rPr>
          <w:lang w:val="en-GB"/>
        </w:rPr>
        <w:t>Peć</w:t>
      </w:r>
      <w:proofErr w:type="spellEnd"/>
      <w:r w:rsidRPr="00E37D47">
        <w:rPr>
          <w:lang w:val="en-GB"/>
        </w:rPr>
        <w:t xml:space="preserve">. </w:t>
      </w:r>
    </w:p>
    <w:p w:rsidR="00FD1CBE" w:rsidRDefault="00FD1CBE" w:rsidP="00FD1CBE">
      <w:pPr>
        <w:pStyle w:val="ListParagraph"/>
        <w:rPr>
          <w:highlight w:val="yellow"/>
          <w:lang w:val="en-GB"/>
        </w:rPr>
      </w:pPr>
    </w:p>
    <w:p w:rsidR="003853F3" w:rsidRPr="00E37D47" w:rsidRDefault="00B51BC1" w:rsidP="00FD1CBE">
      <w:pPr>
        <w:numPr>
          <w:ilvl w:val="0"/>
          <w:numId w:val="47"/>
        </w:numPr>
        <w:tabs>
          <w:tab w:val="num" w:pos="450"/>
        </w:tabs>
        <w:suppressAutoHyphens/>
        <w:autoSpaceDE w:val="0"/>
        <w:ind w:left="450" w:hanging="450"/>
        <w:contextualSpacing/>
        <w:jc w:val="both"/>
        <w:rPr>
          <w:color w:val="000000"/>
        </w:rPr>
      </w:pPr>
      <w:r w:rsidRPr="00E37D47">
        <w:rPr>
          <w:lang w:val="en-GB"/>
        </w:rPr>
        <w:t>In this respect, the Panel first notes that other documents included in the investigative file</w:t>
      </w:r>
      <w:r w:rsidR="00FC762D" w:rsidRPr="00E37D47">
        <w:rPr>
          <w:lang w:val="en-GB"/>
        </w:rPr>
        <w:t xml:space="preserve"> (</w:t>
      </w:r>
      <w:r w:rsidR="00E37D47" w:rsidRPr="00E37D47">
        <w:rPr>
          <w:lang w:val="en-GB"/>
        </w:rPr>
        <w:t xml:space="preserve">such </w:t>
      </w:r>
      <w:r w:rsidR="00FC762D" w:rsidRPr="00E37D47">
        <w:rPr>
          <w:lang w:val="en-GB"/>
        </w:rPr>
        <w:t>as the Post Mortem Investigation Report of 17 May 2006 mentioned in § 37</w:t>
      </w:r>
      <w:r w:rsidR="00FD1CBE" w:rsidRPr="00E37D47">
        <w:rPr>
          <w:lang w:val="en-GB"/>
        </w:rPr>
        <w:t xml:space="preserve"> above, </w:t>
      </w:r>
      <w:r w:rsidR="00FC762D" w:rsidRPr="00E37D47">
        <w:rPr>
          <w:lang w:val="en-GB"/>
        </w:rPr>
        <w:t xml:space="preserve">which states “according to the information received by the requesting agency from the MP’s </w:t>
      </w:r>
      <w:r w:rsidR="00FC762D" w:rsidRPr="00E37D47">
        <w:rPr>
          <w:i/>
          <w:lang w:val="en-GB"/>
        </w:rPr>
        <w:t xml:space="preserve">children </w:t>
      </w:r>
      <w:r w:rsidR="00FC762D" w:rsidRPr="00E37D47">
        <w:rPr>
          <w:lang w:val="en-GB"/>
        </w:rPr>
        <w:t xml:space="preserve">presently living in Serbia”) suggested that Mrs </w:t>
      </w:r>
      <w:proofErr w:type="spellStart"/>
      <w:r w:rsidR="00FC762D" w:rsidRPr="00E37D47">
        <w:rPr>
          <w:lang w:val="en-GB"/>
        </w:rPr>
        <w:t>Zorka</w:t>
      </w:r>
      <w:proofErr w:type="spellEnd"/>
      <w:r w:rsidR="00FC762D" w:rsidRPr="00E37D47">
        <w:rPr>
          <w:lang w:val="en-GB"/>
        </w:rPr>
        <w:t xml:space="preserve"> </w:t>
      </w:r>
      <w:proofErr w:type="spellStart"/>
      <w:r w:rsidR="00FC762D" w:rsidRPr="00E37D47">
        <w:rPr>
          <w:lang w:val="en-GB"/>
        </w:rPr>
        <w:t>Radovanović</w:t>
      </w:r>
      <w:proofErr w:type="spellEnd"/>
      <w:r w:rsidR="00FC762D" w:rsidRPr="00E37D47">
        <w:rPr>
          <w:lang w:val="en-GB"/>
        </w:rPr>
        <w:t xml:space="preserve"> and Mr </w:t>
      </w:r>
      <w:proofErr w:type="spellStart"/>
      <w:r w:rsidR="00FC762D" w:rsidRPr="00E37D47">
        <w:rPr>
          <w:lang w:val="en-GB"/>
        </w:rPr>
        <w:t>Milorad</w:t>
      </w:r>
      <w:proofErr w:type="spellEnd"/>
      <w:r w:rsidR="00FC762D" w:rsidRPr="00E37D47">
        <w:rPr>
          <w:lang w:val="en-GB"/>
        </w:rPr>
        <w:t xml:space="preserve"> </w:t>
      </w:r>
      <w:proofErr w:type="spellStart"/>
      <w:r w:rsidR="00FC762D" w:rsidRPr="00E37D47">
        <w:rPr>
          <w:lang w:val="en-GB"/>
        </w:rPr>
        <w:t>Radovanović</w:t>
      </w:r>
      <w:proofErr w:type="spellEnd"/>
      <w:r w:rsidR="00FC762D" w:rsidRPr="00E37D47">
        <w:rPr>
          <w:lang w:val="en-GB"/>
        </w:rPr>
        <w:t xml:space="preserve"> had more than one </w:t>
      </w:r>
      <w:r w:rsidR="00E37D47" w:rsidRPr="00E37D47">
        <w:rPr>
          <w:lang w:val="en-GB"/>
        </w:rPr>
        <w:t>child</w:t>
      </w:r>
      <w:r w:rsidR="00FD1CBE" w:rsidRPr="00E37D47">
        <w:rPr>
          <w:lang w:val="en-GB"/>
        </w:rPr>
        <w:t>. Secondly, the</w:t>
      </w:r>
      <w:r w:rsidR="00FC762D" w:rsidRPr="00E37D47">
        <w:rPr>
          <w:lang w:val="en-GB"/>
        </w:rPr>
        <w:t xml:space="preserve"> Panel</w:t>
      </w:r>
      <w:r w:rsidR="00FD1CBE" w:rsidRPr="00E37D47">
        <w:rPr>
          <w:lang w:val="en-GB"/>
        </w:rPr>
        <w:t xml:space="preserve"> </w:t>
      </w:r>
      <w:r w:rsidR="00FC762D" w:rsidRPr="00E37D47">
        <w:rPr>
          <w:lang w:val="en-GB"/>
        </w:rPr>
        <w:t xml:space="preserve">notes </w:t>
      </w:r>
      <w:r w:rsidR="00FD1CBE" w:rsidRPr="00E37D47">
        <w:rPr>
          <w:lang w:val="en-GB"/>
        </w:rPr>
        <w:t xml:space="preserve">that, </w:t>
      </w:r>
      <w:r w:rsidR="00FC762D" w:rsidRPr="00E37D47">
        <w:rPr>
          <w:lang w:val="en-GB"/>
        </w:rPr>
        <w:t>had the UNMIK Police investigated thoroughly the matter</w:t>
      </w:r>
      <w:r w:rsidR="00E37D47" w:rsidRPr="00E37D47">
        <w:rPr>
          <w:lang w:val="en-GB"/>
        </w:rPr>
        <w:t>, including all the</w:t>
      </w:r>
      <w:r w:rsidR="00FD1CBE" w:rsidRPr="00E37D47">
        <w:rPr>
          <w:lang w:val="en-GB"/>
        </w:rPr>
        <w:t xml:space="preserve"> relations of Mrs </w:t>
      </w:r>
      <w:proofErr w:type="spellStart"/>
      <w:r w:rsidR="00FD1CBE" w:rsidRPr="00E37D47">
        <w:rPr>
          <w:lang w:val="en-GB"/>
        </w:rPr>
        <w:t>Zorka</w:t>
      </w:r>
      <w:proofErr w:type="spellEnd"/>
      <w:r w:rsidR="00FD1CBE" w:rsidRPr="00E37D47">
        <w:rPr>
          <w:lang w:val="en-GB"/>
        </w:rPr>
        <w:t xml:space="preserve"> </w:t>
      </w:r>
      <w:proofErr w:type="spellStart"/>
      <w:r w:rsidR="00FD1CBE" w:rsidRPr="00E37D47">
        <w:rPr>
          <w:lang w:val="en-GB"/>
        </w:rPr>
        <w:t>Radovanović</w:t>
      </w:r>
      <w:proofErr w:type="spellEnd"/>
      <w:r w:rsidR="00FD1CBE" w:rsidRPr="00E37D47">
        <w:rPr>
          <w:lang w:val="en-GB"/>
        </w:rPr>
        <w:t xml:space="preserve"> and Mr </w:t>
      </w:r>
      <w:proofErr w:type="spellStart"/>
      <w:r w:rsidR="00FD1CBE" w:rsidRPr="00E37D47">
        <w:rPr>
          <w:lang w:val="en-GB"/>
        </w:rPr>
        <w:t>Milorad</w:t>
      </w:r>
      <w:proofErr w:type="spellEnd"/>
      <w:r w:rsidR="00FD1CBE" w:rsidRPr="00E37D47">
        <w:rPr>
          <w:lang w:val="en-GB"/>
        </w:rPr>
        <w:t xml:space="preserve"> </w:t>
      </w:r>
      <w:proofErr w:type="spellStart"/>
      <w:r w:rsidR="00FD1CBE" w:rsidRPr="00E37D47">
        <w:rPr>
          <w:lang w:val="en-GB"/>
        </w:rPr>
        <w:t>Radovanović</w:t>
      </w:r>
      <w:proofErr w:type="spellEnd"/>
      <w:r w:rsidR="00FD1CBE" w:rsidRPr="00E37D47">
        <w:rPr>
          <w:lang w:val="en-GB"/>
        </w:rPr>
        <w:t xml:space="preserve">, they would have become aware of the complainant’s interest in the investigation. </w:t>
      </w:r>
    </w:p>
    <w:p w:rsidR="003853F3" w:rsidRDefault="003853F3" w:rsidP="003853F3">
      <w:pPr>
        <w:pStyle w:val="ListParagraph"/>
        <w:rPr>
          <w:highlight w:val="yellow"/>
          <w:lang w:val="en-GB"/>
        </w:rPr>
      </w:pPr>
    </w:p>
    <w:p w:rsidR="003853F3" w:rsidRPr="00E37D47" w:rsidRDefault="00842895" w:rsidP="00F076DC">
      <w:pPr>
        <w:numPr>
          <w:ilvl w:val="0"/>
          <w:numId w:val="47"/>
        </w:numPr>
        <w:tabs>
          <w:tab w:val="left" w:pos="709"/>
        </w:tabs>
        <w:suppressAutoHyphens/>
        <w:autoSpaceDE w:val="0"/>
        <w:ind w:left="450" w:hanging="450"/>
        <w:jc w:val="both"/>
        <w:rPr>
          <w:color w:val="000000"/>
        </w:rPr>
      </w:pPr>
      <w:r w:rsidRPr="00E37D47">
        <w:rPr>
          <w:lang w:val="en-GB"/>
        </w:rPr>
        <w:t>C</w:t>
      </w:r>
      <w:r w:rsidR="00FD1CBE" w:rsidRPr="00E37D47">
        <w:rPr>
          <w:lang w:val="en-GB"/>
        </w:rPr>
        <w:t>onsidering the involvement of the</w:t>
      </w:r>
      <w:r w:rsidR="00BE7281" w:rsidRPr="00E37D47">
        <w:rPr>
          <w:lang w:val="en-GB"/>
        </w:rPr>
        <w:t xml:space="preserve"> rest of the</w:t>
      </w:r>
      <w:r w:rsidR="00FD1CBE" w:rsidRPr="00E37D47">
        <w:rPr>
          <w:lang w:val="en-GB"/>
        </w:rPr>
        <w:t xml:space="preserve"> complainant’s family in the investigation, the Panel notes that, </w:t>
      </w:r>
      <w:r w:rsidR="003853F3" w:rsidRPr="00E37D47">
        <w:rPr>
          <w:lang w:val="en-GB"/>
        </w:rPr>
        <w:t xml:space="preserve">notwithstanding the fact that they had reported Mrs </w:t>
      </w:r>
      <w:proofErr w:type="spellStart"/>
      <w:r w:rsidR="003853F3" w:rsidRPr="00E37D47">
        <w:rPr>
          <w:lang w:val="en-GB"/>
        </w:rPr>
        <w:t>Zorka</w:t>
      </w:r>
      <w:proofErr w:type="spellEnd"/>
      <w:r w:rsidR="003853F3" w:rsidRPr="00E37D47">
        <w:rPr>
          <w:lang w:val="en-GB"/>
        </w:rPr>
        <w:t xml:space="preserve"> </w:t>
      </w:r>
      <w:proofErr w:type="spellStart"/>
      <w:r w:rsidR="003853F3" w:rsidRPr="00E37D47">
        <w:rPr>
          <w:lang w:val="en-GB"/>
        </w:rPr>
        <w:t>Radovanović</w:t>
      </w:r>
      <w:proofErr w:type="spellEnd"/>
      <w:r w:rsidR="003853F3" w:rsidRPr="00E37D47">
        <w:rPr>
          <w:lang w:val="en-GB"/>
        </w:rPr>
        <w:t xml:space="preserve"> and Mr </w:t>
      </w:r>
      <w:proofErr w:type="spellStart"/>
      <w:r w:rsidR="003853F3" w:rsidRPr="00E37D47">
        <w:rPr>
          <w:lang w:val="en-GB"/>
        </w:rPr>
        <w:t>Milorad</w:t>
      </w:r>
      <w:proofErr w:type="spellEnd"/>
      <w:r w:rsidR="003853F3" w:rsidRPr="00E37D47">
        <w:rPr>
          <w:lang w:val="en-GB"/>
        </w:rPr>
        <w:t xml:space="preserve"> </w:t>
      </w:r>
      <w:proofErr w:type="spellStart"/>
      <w:r w:rsidR="003853F3" w:rsidRPr="00E37D47">
        <w:rPr>
          <w:lang w:val="en-GB"/>
        </w:rPr>
        <w:t>Radovanović’s</w:t>
      </w:r>
      <w:proofErr w:type="spellEnd"/>
      <w:r w:rsidR="003853F3" w:rsidRPr="00E37D47">
        <w:rPr>
          <w:lang w:val="en-GB"/>
        </w:rPr>
        <w:t xml:space="preserve"> disappearance to UNMIK bodie</w:t>
      </w:r>
      <w:r w:rsidR="00E37D47" w:rsidRPr="00E37D47">
        <w:rPr>
          <w:lang w:val="en-GB"/>
        </w:rPr>
        <w:t xml:space="preserve">s at different times </w:t>
      </w:r>
      <w:r w:rsidR="003853F3" w:rsidRPr="00E37D47">
        <w:rPr>
          <w:lang w:val="en-GB"/>
        </w:rPr>
        <w:t>(such as the</w:t>
      </w:r>
      <w:r w:rsidR="00E37D47" w:rsidRPr="00E37D47">
        <w:rPr>
          <w:lang w:val="en-GB"/>
        </w:rPr>
        <w:t xml:space="preserve"> letter from the</w:t>
      </w:r>
      <w:r w:rsidR="003853F3" w:rsidRPr="00E37D47">
        <w:rPr>
          <w:lang w:val="en-GB"/>
        </w:rPr>
        <w:t xml:space="preserve"> </w:t>
      </w:r>
      <w:r w:rsidR="00E0661D" w:rsidRPr="00E37D47">
        <w:rPr>
          <w:lang w:val="en-GB"/>
        </w:rPr>
        <w:t>co</w:t>
      </w:r>
      <w:r w:rsidR="00E37D47" w:rsidRPr="00E37D47">
        <w:rPr>
          <w:lang w:val="en-GB"/>
        </w:rPr>
        <w:t>mplainant’s uncle</w:t>
      </w:r>
      <w:r w:rsidR="003853F3" w:rsidRPr="00E37D47">
        <w:rPr>
          <w:lang w:val="en-GB"/>
        </w:rPr>
        <w:t xml:space="preserve"> sent </w:t>
      </w:r>
      <w:r w:rsidR="00E0661D" w:rsidRPr="00E37D47">
        <w:rPr>
          <w:lang w:val="en-GB"/>
        </w:rPr>
        <w:t>to the SRSG</w:t>
      </w:r>
      <w:r w:rsidR="003853F3" w:rsidRPr="00E37D47">
        <w:rPr>
          <w:lang w:val="en-GB"/>
        </w:rPr>
        <w:t xml:space="preserve"> in March 2003</w:t>
      </w:r>
      <w:r w:rsidR="00E0661D" w:rsidRPr="00E37D47">
        <w:rPr>
          <w:lang w:val="en-GB"/>
        </w:rPr>
        <w:t xml:space="preserve"> and the criminal complaints filed with the DPPO in </w:t>
      </w:r>
      <w:proofErr w:type="spellStart"/>
      <w:r w:rsidR="00E0661D" w:rsidRPr="00E37D47">
        <w:rPr>
          <w:lang w:val="en-GB"/>
        </w:rPr>
        <w:t>Pejë</w:t>
      </w:r>
      <w:proofErr w:type="spellEnd"/>
      <w:r w:rsidR="00E0661D" w:rsidRPr="00E37D47">
        <w:rPr>
          <w:lang w:val="en-GB"/>
        </w:rPr>
        <w:t>/</w:t>
      </w:r>
      <w:proofErr w:type="spellStart"/>
      <w:r w:rsidR="00E0661D" w:rsidRPr="00E37D47">
        <w:rPr>
          <w:lang w:val="en-GB"/>
        </w:rPr>
        <w:t>Peć</w:t>
      </w:r>
      <w:proofErr w:type="spellEnd"/>
      <w:r w:rsidR="00E0661D" w:rsidRPr="00E37D47">
        <w:rPr>
          <w:lang w:val="en-GB"/>
        </w:rPr>
        <w:t xml:space="preserve"> in 2002 and 2007), </w:t>
      </w:r>
      <w:r w:rsidR="003853F3" w:rsidRPr="00E37D47">
        <w:rPr>
          <w:lang w:val="en-GB"/>
        </w:rPr>
        <w:t xml:space="preserve"> </w:t>
      </w:r>
      <w:r w:rsidR="00E0661D" w:rsidRPr="00E37D47">
        <w:rPr>
          <w:lang w:val="en-GB"/>
        </w:rPr>
        <w:t>it emerges from the</w:t>
      </w:r>
      <w:r w:rsidR="00BE7281" w:rsidRPr="00E37D47">
        <w:rPr>
          <w:lang w:val="en-GB"/>
        </w:rPr>
        <w:t xml:space="preserve"> investigative file</w:t>
      </w:r>
      <w:r w:rsidR="00E0661D" w:rsidRPr="00E37D47">
        <w:rPr>
          <w:lang w:val="en-GB"/>
        </w:rPr>
        <w:t xml:space="preserve"> that</w:t>
      </w:r>
      <w:r w:rsidR="00BE7281" w:rsidRPr="00E37D47">
        <w:rPr>
          <w:lang w:val="en-GB"/>
        </w:rPr>
        <w:t xml:space="preserve"> </w:t>
      </w:r>
      <w:r w:rsidR="003853F3" w:rsidRPr="00E37D47">
        <w:rPr>
          <w:lang w:val="en-GB"/>
        </w:rPr>
        <w:t xml:space="preserve">UNMIK Police contacted the complainant’s </w:t>
      </w:r>
      <w:r w:rsidR="00E0661D" w:rsidRPr="00E37D47">
        <w:rPr>
          <w:lang w:val="en-GB"/>
        </w:rPr>
        <w:t xml:space="preserve">family (specifically her </w:t>
      </w:r>
      <w:r w:rsidR="003853F3" w:rsidRPr="00E37D47">
        <w:rPr>
          <w:lang w:val="en-GB"/>
        </w:rPr>
        <w:t>brother</w:t>
      </w:r>
      <w:r w:rsidR="00E0661D" w:rsidRPr="00E37D47">
        <w:rPr>
          <w:lang w:val="en-GB"/>
        </w:rPr>
        <w:t>) o</w:t>
      </w:r>
      <w:r w:rsidR="00E37D47" w:rsidRPr="00E37D47">
        <w:rPr>
          <w:lang w:val="en-GB"/>
        </w:rPr>
        <w:t>nly once,</w:t>
      </w:r>
      <w:r w:rsidR="003853F3" w:rsidRPr="00E37D47">
        <w:rPr>
          <w:lang w:val="en-GB"/>
        </w:rPr>
        <w:t xml:space="preserve"> by telephone in October or November 2005</w:t>
      </w:r>
      <w:r w:rsidR="00E37D47" w:rsidRPr="00E37D47">
        <w:rPr>
          <w:lang w:val="en-GB"/>
        </w:rPr>
        <w:t>, with the view of</w:t>
      </w:r>
      <w:r w:rsidR="003853F3" w:rsidRPr="00E37D47">
        <w:rPr>
          <w:lang w:val="en-GB"/>
        </w:rPr>
        <w:t xml:space="preserve"> asking</w:t>
      </w:r>
      <w:r w:rsidR="00E37D47" w:rsidRPr="00E37D47">
        <w:rPr>
          <w:lang w:val="en-GB"/>
        </w:rPr>
        <w:t xml:space="preserve"> for</w:t>
      </w:r>
      <w:r w:rsidR="003853F3" w:rsidRPr="00E37D47">
        <w:rPr>
          <w:lang w:val="en-GB"/>
        </w:rPr>
        <w:t xml:space="preserve"> further information with respect to the potential gravesite of his parents. </w:t>
      </w:r>
      <w:r w:rsidR="00E0661D" w:rsidRPr="00E37D47">
        <w:rPr>
          <w:lang w:val="en-GB"/>
        </w:rPr>
        <w:t>The Panel also notes that there is no indication in the file that, following this contact, the complainant’s family was</w:t>
      </w:r>
      <w:r w:rsidR="00E57140" w:rsidRPr="00E37D47">
        <w:rPr>
          <w:lang w:val="en-GB"/>
        </w:rPr>
        <w:t xml:space="preserve"> actually</w:t>
      </w:r>
      <w:r w:rsidR="00E0661D" w:rsidRPr="00E37D47">
        <w:rPr>
          <w:lang w:val="en-GB"/>
        </w:rPr>
        <w:t xml:space="preserve"> informed o</w:t>
      </w:r>
      <w:r w:rsidR="00EB27B8" w:rsidRPr="00E37D47">
        <w:rPr>
          <w:lang w:val="en-GB"/>
        </w:rPr>
        <w:t>f the results of the exhumation</w:t>
      </w:r>
      <w:r w:rsidR="00E0661D" w:rsidRPr="00E37D47">
        <w:rPr>
          <w:lang w:val="en-GB"/>
        </w:rPr>
        <w:t xml:space="preserve">. Further, it appears that </w:t>
      </w:r>
      <w:r w:rsidR="00E0661D" w:rsidRPr="00E37D47">
        <w:rPr>
          <w:color w:val="000000"/>
        </w:rPr>
        <w:t>no</w:t>
      </w:r>
      <w:r w:rsidR="003853F3" w:rsidRPr="00E37D47">
        <w:rPr>
          <w:lang w:val="en-GB"/>
        </w:rPr>
        <w:t xml:space="preserve"> witness statement was</w:t>
      </w:r>
      <w:r w:rsidR="00E0661D" w:rsidRPr="00E37D47">
        <w:rPr>
          <w:lang w:val="en-GB"/>
        </w:rPr>
        <w:t xml:space="preserve"> ever</w:t>
      </w:r>
      <w:r w:rsidR="003853F3" w:rsidRPr="00E37D47">
        <w:rPr>
          <w:lang w:val="en-GB"/>
        </w:rPr>
        <w:t xml:space="preserve"> taken from the complaina</w:t>
      </w:r>
      <w:r w:rsidR="00E0661D" w:rsidRPr="00E37D47">
        <w:rPr>
          <w:lang w:val="en-GB"/>
        </w:rPr>
        <w:t>nt’s family members throughout the investigation.</w:t>
      </w:r>
    </w:p>
    <w:p w:rsidR="00E37D47" w:rsidRPr="00E37D47" w:rsidRDefault="00E37D47" w:rsidP="00E37D47">
      <w:pPr>
        <w:suppressAutoHyphens/>
        <w:autoSpaceDE w:val="0"/>
        <w:contextualSpacing/>
        <w:jc w:val="both"/>
        <w:rPr>
          <w:color w:val="000000"/>
        </w:rPr>
      </w:pPr>
    </w:p>
    <w:p w:rsidR="00882B8E" w:rsidRPr="00E37D47" w:rsidRDefault="00E0661D" w:rsidP="00F076DC">
      <w:pPr>
        <w:numPr>
          <w:ilvl w:val="0"/>
          <w:numId w:val="47"/>
        </w:numPr>
        <w:tabs>
          <w:tab w:val="left" w:pos="709"/>
        </w:tabs>
        <w:suppressAutoHyphens/>
        <w:autoSpaceDE w:val="0"/>
        <w:ind w:left="450" w:hanging="450"/>
        <w:jc w:val="both"/>
        <w:rPr>
          <w:color w:val="000000"/>
        </w:rPr>
      </w:pPr>
      <w:r w:rsidRPr="00E37D47">
        <w:rPr>
          <w:lang w:val="en-GB"/>
        </w:rPr>
        <w:lastRenderedPageBreak/>
        <w:t>For</w:t>
      </w:r>
      <w:r w:rsidR="00FD1CBE" w:rsidRPr="00E37D47">
        <w:rPr>
          <w:lang w:val="en-GB"/>
        </w:rPr>
        <w:t xml:space="preserve"> this reason, the Panel considers that the investigation was not accessible to the complainant </w:t>
      </w:r>
      <w:r w:rsidRPr="00E37D47">
        <w:rPr>
          <w:lang w:val="en-GB"/>
        </w:rPr>
        <w:t>and her family</w:t>
      </w:r>
      <w:r w:rsidR="00FD1CBE" w:rsidRPr="00E37D47">
        <w:rPr>
          <w:lang w:val="en-GB"/>
        </w:rPr>
        <w:t xml:space="preserve">, as required by Article 2. </w:t>
      </w:r>
    </w:p>
    <w:p w:rsidR="007A0285" w:rsidRPr="007A0285" w:rsidRDefault="007A0285" w:rsidP="00E0661D">
      <w:pPr>
        <w:tabs>
          <w:tab w:val="num" w:pos="450"/>
        </w:tabs>
        <w:suppressAutoHyphens/>
        <w:autoSpaceDE w:val="0"/>
        <w:contextualSpacing/>
        <w:jc w:val="both"/>
        <w:rPr>
          <w:highlight w:val="green"/>
          <w:lang w:val="en-GB"/>
        </w:rPr>
      </w:pPr>
    </w:p>
    <w:p w:rsidR="007A0285" w:rsidRPr="00E37D47" w:rsidRDefault="007A0285" w:rsidP="00F076DC">
      <w:pPr>
        <w:numPr>
          <w:ilvl w:val="0"/>
          <w:numId w:val="47"/>
        </w:numPr>
        <w:tabs>
          <w:tab w:val="left" w:pos="709"/>
        </w:tabs>
        <w:suppressAutoHyphens/>
        <w:autoSpaceDE w:val="0"/>
        <w:ind w:left="450" w:hanging="450"/>
        <w:jc w:val="both"/>
        <w:rPr>
          <w:lang w:val="en-GB"/>
        </w:rPr>
      </w:pPr>
      <w:r w:rsidRPr="00E37D47">
        <w:rPr>
          <w:lang w:val="en-GB"/>
        </w:rPr>
        <w:t xml:space="preserve">In light of the deficiencies and shortcomings described above, the Panel concludes that UNMIK failed to carry out an </w:t>
      </w:r>
      <w:r w:rsidRPr="00E37D47">
        <w:rPr>
          <w:lang w:val="en-GB" w:eastAsia="en-GB"/>
        </w:rPr>
        <w:t>effective</w:t>
      </w:r>
      <w:r w:rsidRPr="00E37D47">
        <w:rPr>
          <w:lang w:val="en-GB"/>
        </w:rPr>
        <w:t xml:space="preserve"> investigation into the killing of Mr</w:t>
      </w:r>
      <w:r w:rsidR="00AB546F" w:rsidRPr="00E37D47">
        <w:rPr>
          <w:lang w:val="en-GB"/>
        </w:rPr>
        <w:t xml:space="preserve">s </w:t>
      </w:r>
      <w:proofErr w:type="spellStart"/>
      <w:r w:rsidR="00AB546F" w:rsidRPr="00E37D47">
        <w:rPr>
          <w:lang w:val="en-GB"/>
        </w:rPr>
        <w:t>Zorka</w:t>
      </w:r>
      <w:proofErr w:type="spellEnd"/>
      <w:r w:rsidR="00AB546F" w:rsidRPr="00E37D47">
        <w:rPr>
          <w:lang w:val="en-GB"/>
        </w:rPr>
        <w:t xml:space="preserve"> </w:t>
      </w:r>
      <w:proofErr w:type="spellStart"/>
      <w:r w:rsidR="00AB546F" w:rsidRPr="00E37D47">
        <w:rPr>
          <w:lang w:val="en-GB"/>
        </w:rPr>
        <w:t>Radovanović</w:t>
      </w:r>
      <w:proofErr w:type="spellEnd"/>
      <w:r w:rsidR="00AB546F" w:rsidRPr="00E37D47">
        <w:rPr>
          <w:lang w:val="en-GB"/>
        </w:rPr>
        <w:t xml:space="preserve"> and Mr </w:t>
      </w:r>
      <w:proofErr w:type="spellStart"/>
      <w:r w:rsidR="00AB546F" w:rsidRPr="00E37D47">
        <w:rPr>
          <w:lang w:val="en-GB"/>
        </w:rPr>
        <w:t>Milorad</w:t>
      </w:r>
      <w:proofErr w:type="spellEnd"/>
      <w:r w:rsidR="00AB546F" w:rsidRPr="00E37D47">
        <w:rPr>
          <w:lang w:val="en-GB"/>
        </w:rPr>
        <w:t xml:space="preserve"> </w:t>
      </w:r>
      <w:proofErr w:type="spellStart"/>
      <w:r w:rsidR="00AB546F" w:rsidRPr="00E37D47">
        <w:rPr>
          <w:lang w:val="en-GB"/>
        </w:rPr>
        <w:t>Radovanović</w:t>
      </w:r>
      <w:proofErr w:type="spellEnd"/>
      <w:r w:rsidRPr="00E37D47">
        <w:rPr>
          <w:lang w:val="en-GB"/>
        </w:rPr>
        <w:t xml:space="preserve">. There has been accordingly a violation of Article 2, procedural limb, of the ECHR. </w:t>
      </w:r>
    </w:p>
    <w:p w:rsidR="001A6816" w:rsidRPr="00E0661D" w:rsidRDefault="001A6816" w:rsidP="00E0661D">
      <w:pPr>
        <w:contextualSpacing/>
        <w:jc w:val="both"/>
        <w:rPr>
          <w:color w:val="FF0000"/>
          <w:lang w:val="en-GB"/>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Default="00A23F51" w:rsidP="00F076DC">
      <w:pPr>
        <w:numPr>
          <w:ilvl w:val="0"/>
          <w:numId w:val="47"/>
        </w:numPr>
        <w:tabs>
          <w:tab w:val="left" w:pos="709"/>
        </w:tabs>
        <w:suppressAutoHyphens/>
        <w:autoSpaceDE w:val="0"/>
        <w:ind w:left="450" w:hanging="450"/>
        <w:jc w:val="both"/>
        <w:rPr>
          <w:lang w:val="en-GB"/>
        </w:rPr>
      </w:pPr>
      <w:r w:rsidRPr="00D22581">
        <w:rPr>
          <w:lang w:val="en-GB"/>
        </w:rPr>
        <w:t>The Panel consid</w:t>
      </w:r>
      <w:r w:rsidR="00737CAF">
        <w:rPr>
          <w:lang w:val="en-GB"/>
        </w:rPr>
        <w:t>ers that the complainant</w:t>
      </w:r>
      <w:r w:rsidRPr="00D22581">
        <w:rPr>
          <w:lang w:val="en-GB"/>
        </w:rPr>
        <w:t xml:space="preserve"> invoke</w:t>
      </w:r>
      <w:r w:rsidR="00011279">
        <w:rPr>
          <w:lang w:val="en-GB"/>
        </w:rPr>
        <w:t>s</w:t>
      </w:r>
      <w:r w:rsidRPr="00D22581">
        <w:rPr>
          <w:lang w:val="en-GB"/>
        </w:rPr>
        <w:t>, in substance, a violation of the right to be free from inhumane or degrading treatment, guaranteed by Article 3 of the ECHR.</w:t>
      </w:r>
    </w:p>
    <w:p w:rsidR="000D2F7F" w:rsidRPr="000D2F7F" w:rsidRDefault="000D2F7F" w:rsidP="000D2F7F">
      <w:pPr>
        <w:autoSpaceDE w:val="0"/>
        <w:jc w:val="both"/>
        <w:rPr>
          <w:lang w:val="en-GB"/>
        </w:rPr>
      </w:pPr>
    </w:p>
    <w:p w:rsidR="000D2F7F" w:rsidRPr="00D22581" w:rsidRDefault="000D2F7F" w:rsidP="000D2F7F">
      <w:pPr>
        <w:pStyle w:val="ListParagraph1"/>
        <w:numPr>
          <w:ilvl w:val="0"/>
          <w:numId w:val="36"/>
        </w:numPr>
        <w:jc w:val="both"/>
        <w:rPr>
          <w:b/>
        </w:rPr>
      </w:pPr>
      <w:r w:rsidRPr="00D22581">
        <w:rPr>
          <w:b/>
        </w:rPr>
        <w:t xml:space="preserve">The scope of the Panel’s review </w:t>
      </w:r>
    </w:p>
    <w:p w:rsidR="000D2F7F" w:rsidRPr="00D22581" w:rsidRDefault="000D2F7F" w:rsidP="000D2F7F">
      <w:pPr>
        <w:pStyle w:val="ListParagraph"/>
        <w:autoSpaceDE w:val="0"/>
        <w:ind w:left="360"/>
        <w:jc w:val="both"/>
        <w:rPr>
          <w:lang w:val="en-GB"/>
        </w:rPr>
      </w:pPr>
    </w:p>
    <w:p w:rsidR="000D2F7F" w:rsidRPr="00A06902" w:rsidRDefault="000D2F7F" w:rsidP="00F076DC">
      <w:pPr>
        <w:numPr>
          <w:ilvl w:val="0"/>
          <w:numId w:val="47"/>
        </w:numPr>
        <w:tabs>
          <w:tab w:val="left" w:pos="709"/>
        </w:tabs>
        <w:suppressAutoHyphen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4070F4" w:rsidRPr="00F076DC">
        <w:rPr>
          <w:lang w:val="en-GB"/>
        </w:rPr>
        <w:t>46 - 51</w:t>
      </w:r>
      <w:r w:rsidRPr="00A06902">
        <w:rPr>
          <w:lang w:val="en-GB"/>
        </w:rPr>
        <w:t xml:space="preserve"> above). </w:t>
      </w:r>
    </w:p>
    <w:p w:rsidR="000D2F7F" w:rsidRPr="007A093F" w:rsidRDefault="000D2F7F" w:rsidP="000D2F7F">
      <w:pPr>
        <w:pStyle w:val="ListParagraph"/>
        <w:autoSpaceDE w:val="0"/>
        <w:ind w:left="45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070F4">
        <w:rPr>
          <w:lang w:val="en-GB"/>
        </w:rPr>
        <w:t>ECtHR</w:t>
      </w:r>
      <w:proofErr w:type="spellEnd"/>
      <w:r w:rsidRPr="004070F4">
        <w:rPr>
          <w:lang w:val="en-GB"/>
        </w:rPr>
        <w:t xml:space="preserve"> [GC], </w:t>
      </w:r>
      <w:proofErr w:type="spellStart"/>
      <w:r w:rsidRPr="004070F4">
        <w:rPr>
          <w:i/>
          <w:lang w:val="en-GB"/>
        </w:rPr>
        <w:t>Çakici</w:t>
      </w:r>
      <w:proofErr w:type="spellEnd"/>
      <w:r w:rsidRPr="004070F4">
        <w:rPr>
          <w:i/>
          <w:lang w:val="en-GB"/>
        </w:rPr>
        <w:t xml:space="preserve"> v. Turkey</w:t>
      </w:r>
      <w:r w:rsidRPr="004070F4">
        <w:rPr>
          <w:lang w:val="en-GB"/>
        </w:rPr>
        <w:t xml:space="preserve">, no. 23657/94, judgment of 8 July 1999, § 98, </w:t>
      </w:r>
      <w:r w:rsidRPr="004070F4">
        <w:rPr>
          <w:i/>
          <w:lang w:val="en-GB"/>
        </w:rPr>
        <w:t>ECHR</w:t>
      </w:r>
      <w:r w:rsidRPr="004070F4">
        <w:rPr>
          <w:lang w:val="en-GB"/>
        </w:rPr>
        <w:t xml:space="preserve">, 1999-IV; </w:t>
      </w:r>
      <w:proofErr w:type="spellStart"/>
      <w:r w:rsidRPr="004070F4">
        <w:rPr>
          <w:lang w:val="en-GB"/>
        </w:rPr>
        <w:t>ECtHR</w:t>
      </w:r>
      <w:proofErr w:type="spellEnd"/>
      <w:r w:rsidRPr="004070F4">
        <w:rPr>
          <w:lang w:val="en-GB"/>
        </w:rPr>
        <w:t xml:space="preserve"> [GC], </w:t>
      </w:r>
      <w:r w:rsidRPr="004070F4">
        <w:rPr>
          <w:i/>
          <w:lang w:val="en-GB"/>
        </w:rPr>
        <w:t>Cyprus v. Turkey</w:t>
      </w:r>
      <w:r w:rsidRPr="004070F4">
        <w:rPr>
          <w:lang w:val="en-GB"/>
        </w:rPr>
        <w:t>, no. 25781/94, judgment of 10 May 2001, § 156,</w:t>
      </w:r>
      <w:r w:rsidRPr="004070F4">
        <w:rPr>
          <w:i/>
          <w:lang w:val="en-GB"/>
        </w:rPr>
        <w:t xml:space="preserve"> ECHR</w:t>
      </w:r>
      <w:r w:rsidRPr="004070F4">
        <w:rPr>
          <w:lang w:val="en-GB"/>
        </w:rPr>
        <w:t xml:space="preserve">, 2001-IV; </w:t>
      </w:r>
      <w:proofErr w:type="spellStart"/>
      <w:r w:rsidRPr="004070F4">
        <w:rPr>
          <w:lang w:val="en-GB"/>
        </w:rPr>
        <w:t>ECtHR</w:t>
      </w:r>
      <w:proofErr w:type="spellEnd"/>
      <w:r w:rsidRPr="004070F4">
        <w:rPr>
          <w:lang w:val="en-GB"/>
        </w:rPr>
        <w:t xml:space="preserve">, </w:t>
      </w:r>
      <w:proofErr w:type="spellStart"/>
      <w:r w:rsidRPr="004070F4">
        <w:rPr>
          <w:i/>
          <w:lang w:val="en-GB"/>
        </w:rPr>
        <w:t>Orhan</w:t>
      </w:r>
      <w:proofErr w:type="spellEnd"/>
      <w:r w:rsidRPr="004070F4">
        <w:rPr>
          <w:i/>
          <w:lang w:val="en-GB"/>
        </w:rPr>
        <w:t xml:space="preserve"> v. Turkey</w:t>
      </w:r>
      <w:r w:rsidRPr="004070F4">
        <w:rPr>
          <w:lang w:val="en-GB"/>
        </w:rPr>
        <w:t xml:space="preserve">, no. 25656/94, judgment of 18 June 2002, § 358; </w:t>
      </w:r>
      <w:proofErr w:type="spellStart"/>
      <w:r w:rsidRPr="004070F4">
        <w:rPr>
          <w:lang w:val="en-GB"/>
        </w:rPr>
        <w:t>ECtHR</w:t>
      </w:r>
      <w:proofErr w:type="spellEnd"/>
      <w:r w:rsidRPr="004070F4">
        <w:rPr>
          <w:lang w:val="en-GB"/>
        </w:rPr>
        <w:t xml:space="preserve">, </w:t>
      </w:r>
      <w:proofErr w:type="spellStart"/>
      <w:r w:rsidRPr="004070F4">
        <w:rPr>
          <w:i/>
          <w:lang w:val="en-GB"/>
        </w:rPr>
        <w:t>Bazorkina</w:t>
      </w:r>
      <w:proofErr w:type="spellEnd"/>
      <w:r w:rsidRPr="004070F4">
        <w:rPr>
          <w:i/>
          <w:lang w:val="en-GB"/>
        </w:rPr>
        <w:t xml:space="preserve"> v. Russia</w:t>
      </w:r>
      <w:r w:rsidRPr="004070F4">
        <w:rPr>
          <w:lang w:val="en-GB"/>
        </w:rPr>
        <w:t xml:space="preserve">, cited in § 146 above, at § 139; </w:t>
      </w:r>
      <w:proofErr w:type="spellStart"/>
      <w:r w:rsidRPr="004070F4">
        <w:rPr>
          <w:lang w:val="en-GB"/>
        </w:rPr>
        <w:t>ECtHR</w:t>
      </w:r>
      <w:proofErr w:type="spellEnd"/>
      <w:r w:rsidRPr="004070F4">
        <w:rPr>
          <w:lang w:val="en-GB"/>
        </w:rPr>
        <w:t xml:space="preserve">, </w:t>
      </w:r>
      <w:r w:rsidRPr="004070F4">
        <w:rPr>
          <w:i/>
          <w:lang w:val="en-GB"/>
        </w:rPr>
        <w:t>Palić v. Bosnia and Herzegovina,</w:t>
      </w:r>
      <w:r w:rsidRPr="004070F4">
        <w:rPr>
          <w:lang w:val="en-GB"/>
        </w:rPr>
        <w:t xml:space="preserve"> cited in § </w:t>
      </w:r>
      <w:r w:rsidR="00A53AEC" w:rsidRPr="004070F4">
        <w:fldChar w:fldCharType="begin"/>
      </w:r>
      <w:r w:rsidR="00A53AEC" w:rsidRPr="004070F4">
        <w:instrText xml:space="preserve"> REF _Ref346724174 \r \h  \* MERGEFORMAT </w:instrText>
      </w:r>
      <w:r w:rsidR="00A53AEC" w:rsidRPr="004070F4">
        <w:fldChar w:fldCharType="separate"/>
      </w:r>
      <w:r w:rsidR="005B5E97" w:rsidRPr="005B5E97">
        <w:rPr>
          <w:lang w:val="en-GB"/>
        </w:rPr>
        <w:t>81</w:t>
      </w:r>
      <w:r w:rsidR="00A53AEC" w:rsidRPr="004070F4">
        <w:fldChar w:fldCharType="end"/>
      </w:r>
      <w:r w:rsidRPr="004070F4">
        <w:rPr>
          <w:lang w:val="en-GB"/>
        </w:rPr>
        <w:t xml:space="preserve"> above, at § 74; </w:t>
      </w:r>
      <w:proofErr w:type="spellStart"/>
      <w:r w:rsidRPr="004070F4">
        <w:rPr>
          <w:lang w:val="en-GB"/>
        </w:rPr>
        <w:t>ECtHR</w:t>
      </w:r>
      <w:proofErr w:type="spellEnd"/>
      <w:r w:rsidRPr="004070F4">
        <w:rPr>
          <w:lang w:val="en-GB"/>
        </w:rPr>
        <w:t xml:space="preserve">, </w:t>
      </w:r>
      <w:proofErr w:type="spellStart"/>
      <w:r w:rsidRPr="004070F4">
        <w:rPr>
          <w:i/>
          <w:lang w:val="en-GB"/>
        </w:rPr>
        <w:t>Alpatu</w:t>
      </w:r>
      <w:proofErr w:type="spellEnd"/>
      <w:r w:rsidRPr="004070F4">
        <w:rPr>
          <w:i/>
          <w:lang w:val="en-GB"/>
        </w:rPr>
        <w:t xml:space="preserve"> </w:t>
      </w:r>
      <w:proofErr w:type="spellStart"/>
      <w:r w:rsidRPr="004070F4">
        <w:rPr>
          <w:i/>
          <w:lang w:val="en-GB"/>
        </w:rPr>
        <w:t>Israilova</w:t>
      </w:r>
      <w:proofErr w:type="spellEnd"/>
      <w:r w:rsidRPr="004070F4">
        <w:rPr>
          <w:i/>
          <w:lang w:val="en-GB"/>
        </w:rPr>
        <w:t xml:space="preserve"> v. Russia</w:t>
      </w:r>
      <w:r w:rsidRPr="004070F4">
        <w:rPr>
          <w:lang w:val="en-GB"/>
        </w:rPr>
        <w:t xml:space="preserve">, no. 15438/05, judgment of 14 March 2013, § 69; see also HRAP, </w:t>
      </w:r>
      <w:proofErr w:type="spellStart"/>
      <w:r w:rsidRPr="004070F4">
        <w:rPr>
          <w:i/>
          <w:lang w:val="en-GB"/>
        </w:rPr>
        <w:t>Zdravković</w:t>
      </w:r>
      <w:proofErr w:type="spellEnd"/>
      <w:r w:rsidRPr="004070F4">
        <w:rPr>
          <w:lang w:val="en-GB"/>
        </w:rPr>
        <w:t xml:space="preserve">, no. 46/08, decision of 17 April 2009, § 41). “It is especially in respect of the latter that a relative may claim directly to be a victim of the authorities’ conduct” (see, among others, </w:t>
      </w:r>
      <w:proofErr w:type="spellStart"/>
      <w:r w:rsidRPr="004070F4">
        <w:rPr>
          <w:lang w:val="en-GB"/>
        </w:rPr>
        <w:t>ECtHR</w:t>
      </w:r>
      <w:proofErr w:type="spellEnd"/>
      <w:r w:rsidRPr="004070F4">
        <w:rPr>
          <w:lang w:val="en-GB"/>
        </w:rPr>
        <w:t xml:space="preserve">, </w:t>
      </w:r>
      <w:proofErr w:type="spellStart"/>
      <w:r w:rsidRPr="004070F4">
        <w:rPr>
          <w:i/>
          <w:lang w:val="en-GB"/>
        </w:rPr>
        <w:t>Er</w:t>
      </w:r>
      <w:proofErr w:type="spellEnd"/>
      <w:r w:rsidRPr="004070F4">
        <w:rPr>
          <w:i/>
          <w:lang w:val="en-GB"/>
        </w:rPr>
        <w:t xml:space="preserve"> and Others v. Turkey</w:t>
      </w:r>
      <w:r w:rsidRPr="004070F4">
        <w:rPr>
          <w:lang w:val="en-GB"/>
        </w:rPr>
        <w:t>, no. 23016/04, judgment of 31 July 2012, § 94).</w:t>
      </w:r>
    </w:p>
    <w:p w:rsidR="000D2F7F" w:rsidRPr="004070F4" w:rsidRDefault="000D2F7F" w:rsidP="000D2F7F">
      <w:pPr>
        <w:suppressAutoHyphens/>
        <w:autoSpaceDE w:val="0"/>
        <w:ind w:left="36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070F4">
        <w:rPr>
          <w:lang w:val="en-GB"/>
        </w:rPr>
        <w:t>ECtHR</w:t>
      </w:r>
      <w:proofErr w:type="spellEnd"/>
      <w:r w:rsidRPr="004070F4">
        <w:rPr>
          <w:lang w:val="en-GB"/>
        </w:rPr>
        <w:t xml:space="preserve">, </w:t>
      </w:r>
      <w:proofErr w:type="spellStart"/>
      <w:r w:rsidRPr="004070F4">
        <w:rPr>
          <w:i/>
          <w:lang w:val="en-GB"/>
        </w:rPr>
        <w:t>Gelayevy</w:t>
      </w:r>
      <w:proofErr w:type="spellEnd"/>
      <w:r w:rsidRPr="004070F4">
        <w:rPr>
          <w:i/>
          <w:lang w:val="en-GB"/>
        </w:rPr>
        <w:t xml:space="preserve"> v. Russia</w:t>
      </w:r>
      <w:r w:rsidRPr="004070F4">
        <w:rPr>
          <w:lang w:val="en-GB"/>
        </w:rPr>
        <w:t>, no. 20216/07, judgment of 15 July 2010, §§ 147-148).</w:t>
      </w:r>
    </w:p>
    <w:p w:rsidR="000D2F7F" w:rsidRPr="000D2F7F" w:rsidRDefault="000D2F7F" w:rsidP="000D2F7F">
      <w:pPr>
        <w:autoSpaceDE w:val="0"/>
        <w:jc w:val="both"/>
        <w:rPr>
          <w:lang w:val="en-GB"/>
        </w:rPr>
      </w:pPr>
    </w:p>
    <w:p w:rsidR="000D2F7F" w:rsidRPr="00AA0D6D" w:rsidRDefault="000D2F7F" w:rsidP="000D2F7F">
      <w:pPr>
        <w:pStyle w:val="ListParagraph"/>
        <w:numPr>
          <w:ilvl w:val="0"/>
          <w:numId w:val="36"/>
        </w:numPr>
        <w:autoSpaceDE w:val="0"/>
        <w:jc w:val="both"/>
        <w:rPr>
          <w:b/>
          <w:lang w:val="en-GB"/>
        </w:rPr>
      </w:pPr>
      <w:r w:rsidRPr="00AA0D6D">
        <w:rPr>
          <w:b/>
          <w:lang w:val="en-GB"/>
        </w:rPr>
        <w:t>The parties’ submissions</w:t>
      </w:r>
    </w:p>
    <w:p w:rsidR="009F1298" w:rsidRPr="00D22581" w:rsidRDefault="009F1298" w:rsidP="009F1298">
      <w:pPr>
        <w:autoSpaceDE w:val="0"/>
        <w:jc w:val="both"/>
        <w:rPr>
          <w:b/>
          <w:bCs/>
          <w:color w:val="FF0000"/>
          <w:lang w:val="en-GB"/>
        </w:rPr>
      </w:pPr>
    </w:p>
    <w:p w:rsidR="009F1298" w:rsidRPr="00011279" w:rsidRDefault="009F1298" w:rsidP="00A84339">
      <w:pPr>
        <w:numPr>
          <w:ilvl w:val="0"/>
          <w:numId w:val="47"/>
        </w:numPr>
        <w:tabs>
          <w:tab w:val="left" w:pos="709"/>
        </w:tabs>
        <w:suppressAutoHyphens/>
        <w:autoSpaceDE w:val="0"/>
        <w:ind w:left="450" w:hanging="450"/>
        <w:jc w:val="both"/>
        <w:rPr>
          <w:lang w:val="en-GB"/>
        </w:rPr>
      </w:pPr>
      <w:r w:rsidRPr="00D22581">
        <w:rPr>
          <w:lang w:val="en-GB"/>
        </w:rPr>
        <w:t>The Panel consid</w:t>
      </w:r>
      <w:r>
        <w:rPr>
          <w:lang w:val="en-GB"/>
        </w:rPr>
        <w:t>ers that the complainant</w:t>
      </w:r>
      <w:r w:rsidRPr="00D22581">
        <w:rPr>
          <w:lang w:val="en-GB"/>
        </w:rPr>
        <w:t xml:space="preserve"> invoke</w:t>
      </w:r>
      <w:r>
        <w:rPr>
          <w:lang w:val="en-GB"/>
        </w:rPr>
        <w:t>s</w:t>
      </w:r>
      <w:r w:rsidRPr="00D22581">
        <w:rPr>
          <w:lang w:val="en-GB"/>
        </w:rPr>
        <w:t>, in substance, a violation of the right to be free from inhumane or degrading treatment, guaranteed by Article 3 of the ECHR.</w:t>
      </w:r>
    </w:p>
    <w:p w:rsidR="009F1298" w:rsidRPr="009F1298" w:rsidRDefault="009F1298" w:rsidP="009F1298">
      <w:pPr>
        <w:autoSpaceDE w:val="0"/>
        <w:jc w:val="both"/>
        <w:rPr>
          <w:lang w:val="en-GB"/>
        </w:rPr>
      </w:pPr>
    </w:p>
    <w:p w:rsidR="000D2F7F" w:rsidRPr="009F1298" w:rsidRDefault="009F1298" w:rsidP="00A84339">
      <w:pPr>
        <w:numPr>
          <w:ilvl w:val="0"/>
          <w:numId w:val="47"/>
        </w:numPr>
        <w:tabs>
          <w:tab w:val="left" w:pos="709"/>
        </w:tabs>
        <w:suppressAutoHyphens/>
        <w:autoSpaceDE w:val="0"/>
        <w:ind w:left="450" w:hanging="450"/>
        <w:jc w:val="both"/>
        <w:rPr>
          <w:lang w:val="en-GB"/>
        </w:rPr>
      </w:pPr>
      <w:r>
        <w:rPr>
          <w:lang w:val="en-GB"/>
        </w:rPr>
        <w:t>The complainant</w:t>
      </w:r>
      <w:r w:rsidR="000D2F7F" w:rsidRPr="003B27BF">
        <w:rPr>
          <w:lang w:val="en-GB"/>
        </w:rPr>
        <w:t xml:space="preserve"> in substance complains </w:t>
      </w:r>
      <w:r>
        <w:rPr>
          <w:lang w:val="en-GB"/>
        </w:rPr>
        <w:t xml:space="preserve">that </w:t>
      </w:r>
      <w:r w:rsidR="000D2F7F" w:rsidRPr="009F1298">
        <w:rPr>
          <w:lang w:val="en-GB"/>
        </w:rPr>
        <w:t xml:space="preserve">the lack of information and certainty surrounding </w:t>
      </w:r>
      <w:r w:rsidR="000D2F7F" w:rsidRPr="009F1298">
        <w:rPr>
          <w:bCs/>
          <w:lang w:val="en-GB"/>
        </w:rPr>
        <w:t>the</w:t>
      </w:r>
      <w:r w:rsidR="000D2F7F" w:rsidRPr="009F1298">
        <w:rPr>
          <w:lang w:val="en-GB"/>
        </w:rPr>
        <w:t xml:space="preserve"> disappearance of </w:t>
      </w:r>
      <w:r>
        <w:rPr>
          <w:lang w:val="en-GB"/>
        </w:rPr>
        <w:t xml:space="preserve">her </w:t>
      </w:r>
      <w:r w:rsidR="000D2F7F" w:rsidRPr="009F1298">
        <w:rPr>
          <w:lang w:val="en-GB"/>
        </w:rPr>
        <w:t>family members, particularly because of UNMIK’s failure to properly investigate their case, caused mental suffering to them and their family.</w:t>
      </w:r>
    </w:p>
    <w:p w:rsidR="000D2F7F" w:rsidRPr="009C626B" w:rsidRDefault="000D2F7F" w:rsidP="000D2F7F">
      <w:pPr>
        <w:pStyle w:val="ListParagraph"/>
        <w:autoSpaceDE w:val="0"/>
        <w:ind w:left="540"/>
        <w:jc w:val="both"/>
        <w:rPr>
          <w:lang w:val="en-GB"/>
        </w:rPr>
      </w:pPr>
    </w:p>
    <w:p w:rsidR="009F1298" w:rsidRPr="004070F4" w:rsidRDefault="000D2F7F" w:rsidP="00A84339">
      <w:pPr>
        <w:numPr>
          <w:ilvl w:val="0"/>
          <w:numId w:val="47"/>
        </w:numPr>
        <w:tabs>
          <w:tab w:val="left" w:pos="709"/>
        </w:tabs>
        <w:suppressAutoHyphens/>
        <w:autoSpaceDE w:val="0"/>
        <w:ind w:left="450" w:hanging="450"/>
        <w:jc w:val="both"/>
        <w:rPr>
          <w:color w:val="FF0000"/>
          <w:lang w:val="en-GB"/>
        </w:rPr>
      </w:pPr>
      <w:r w:rsidRPr="004070F4">
        <w:rPr>
          <w:lang w:val="en-GB"/>
        </w:rPr>
        <w:lastRenderedPageBreak/>
        <w:t>With</w:t>
      </w:r>
      <w:r w:rsidRPr="004070F4">
        <w:rPr>
          <w:bCs/>
          <w:lang w:val="en-GB"/>
        </w:rPr>
        <w:t xml:space="preserve"> respect to Article 3, the SRSG </w:t>
      </w:r>
      <w:r w:rsidR="009F1298" w:rsidRPr="004070F4">
        <w:rPr>
          <w:bCs/>
          <w:lang w:val="en-GB"/>
        </w:rPr>
        <w:t>acknowledges that the European Court of Human Rights has established in its case-law that the situation of the relatives of missing persons may disclose inhuman and degrading treatment contrary to Article 3. In particular</w:t>
      </w:r>
      <w:r w:rsidR="004070F4">
        <w:rPr>
          <w:bCs/>
          <w:lang w:val="en-GB"/>
        </w:rPr>
        <w:t>,</w:t>
      </w:r>
      <w:r w:rsidR="009F1298" w:rsidRPr="004070F4">
        <w:rPr>
          <w:bCs/>
          <w:lang w:val="en-GB"/>
        </w:rPr>
        <w:t xml:space="preserve">  the Court has determined that the finding of such a violation is not limited to cases where the respondent </w:t>
      </w:r>
      <w:r w:rsidR="009F1298" w:rsidRPr="00A84339">
        <w:rPr>
          <w:lang w:val="en-GB"/>
        </w:rPr>
        <w:t>authority</w:t>
      </w:r>
      <w:r w:rsidR="009F1298" w:rsidRPr="004070F4">
        <w:rPr>
          <w:bCs/>
          <w:lang w:val="en-GB"/>
        </w:rPr>
        <w:t xml:space="preserve"> has been held responsible for the disappearance, but can arise where “the failure of the authorities to respond to the quest for information by the rel</w:t>
      </w:r>
      <w:r w:rsidR="004070F4">
        <w:rPr>
          <w:bCs/>
          <w:lang w:val="en-GB"/>
        </w:rPr>
        <w:t xml:space="preserve">atives or the </w:t>
      </w:r>
      <w:r w:rsidR="004070F4" w:rsidRPr="004070F4">
        <w:rPr>
          <w:bCs/>
          <w:lang w:val="en-GB"/>
        </w:rPr>
        <w:t>obstacles placed i</w:t>
      </w:r>
      <w:r w:rsidR="009F1298" w:rsidRPr="004070F4">
        <w:rPr>
          <w:bCs/>
          <w:lang w:val="en-GB"/>
        </w:rPr>
        <w:t>n their way, leaving them to bear the brunt of the efforts to uncover any facts, ma</w:t>
      </w:r>
      <w:r w:rsidR="004070F4" w:rsidRPr="004070F4">
        <w:rPr>
          <w:bCs/>
          <w:lang w:val="en-GB"/>
        </w:rPr>
        <w:t>y be regarded</w:t>
      </w:r>
      <w:r w:rsidR="009F1298" w:rsidRPr="004070F4">
        <w:rPr>
          <w:bCs/>
          <w:lang w:val="en-GB"/>
        </w:rPr>
        <w:t xml:space="preserve"> as disclosing a flagrant, continuous and callous disregard of an obligation to account for the whereabouts and fate of a missing person”.</w:t>
      </w:r>
    </w:p>
    <w:p w:rsidR="007F23FC" w:rsidRPr="004070F4" w:rsidRDefault="007F23FC" w:rsidP="007F23FC">
      <w:pPr>
        <w:pStyle w:val="ListParagraph"/>
        <w:rPr>
          <w:color w:val="FF0000"/>
          <w:lang w:val="en-GB"/>
        </w:rPr>
      </w:pPr>
    </w:p>
    <w:p w:rsidR="007F23FC" w:rsidRPr="004070F4" w:rsidRDefault="004E1DF5" w:rsidP="00A84339">
      <w:pPr>
        <w:numPr>
          <w:ilvl w:val="0"/>
          <w:numId w:val="47"/>
        </w:numPr>
        <w:tabs>
          <w:tab w:val="left" w:pos="709"/>
        </w:tabs>
        <w:suppressAutoHyphens/>
        <w:autoSpaceDE w:val="0"/>
        <w:ind w:left="450" w:hanging="450"/>
        <w:jc w:val="both"/>
        <w:rPr>
          <w:lang w:val="en-GB"/>
        </w:rPr>
      </w:pPr>
      <w:r w:rsidRPr="004070F4">
        <w:rPr>
          <w:lang w:val="en-GB"/>
        </w:rPr>
        <w:t>With regard to the</w:t>
      </w:r>
      <w:r w:rsidR="004070F4" w:rsidRPr="004070F4">
        <w:rPr>
          <w:lang w:val="en-GB"/>
        </w:rPr>
        <w:t xml:space="preserve"> involvement of the complainant</w:t>
      </w:r>
      <w:r w:rsidRPr="004070F4">
        <w:rPr>
          <w:lang w:val="en-GB"/>
        </w:rPr>
        <w:t xml:space="preserve"> in the attempts to obtain information about her parents, the SRSG argues that “as discussed above, the records evidence that UNMI</w:t>
      </w:r>
      <w:r w:rsidR="004070F4" w:rsidRPr="004070F4">
        <w:rPr>
          <w:lang w:val="en-GB"/>
        </w:rPr>
        <w:t>K Police were not aware of the C</w:t>
      </w:r>
      <w:r w:rsidRPr="004070F4">
        <w:rPr>
          <w:lang w:val="en-GB"/>
        </w:rPr>
        <w:t xml:space="preserve">omplainant or her interest in the investigation”. For this reason, UNMIK was not in a position to contact the complainant to seek further information or to inform her about the status of the investigation. </w:t>
      </w:r>
      <w:r w:rsidR="004070F4" w:rsidRPr="004070F4">
        <w:rPr>
          <w:lang w:val="en-GB"/>
        </w:rPr>
        <w:t xml:space="preserve">The </w:t>
      </w:r>
      <w:r w:rsidRPr="004070F4">
        <w:rPr>
          <w:lang w:val="en-GB"/>
        </w:rPr>
        <w:t xml:space="preserve">SRSG </w:t>
      </w:r>
      <w:r w:rsidR="00B77DE1" w:rsidRPr="004070F4">
        <w:rPr>
          <w:lang w:val="en-GB"/>
        </w:rPr>
        <w:t xml:space="preserve">also </w:t>
      </w:r>
      <w:r w:rsidRPr="004070F4">
        <w:rPr>
          <w:lang w:val="en-GB"/>
        </w:rPr>
        <w:t xml:space="preserve">states that there is no documentation on record to indicate that the complainant </w:t>
      </w:r>
      <w:r w:rsidR="00B77DE1" w:rsidRPr="004070F4">
        <w:rPr>
          <w:lang w:val="en-GB"/>
        </w:rPr>
        <w:t>or her brother made inquiries to UNMIK MPU/WCIU. The records show that the complainant’s brother was contacted in October 2005 for the purpose of the inve</w:t>
      </w:r>
      <w:r w:rsidR="001A656C" w:rsidRPr="004070F4">
        <w:rPr>
          <w:lang w:val="en-GB"/>
        </w:rPr>
        <w:t>stigation; according to the SRSG</w:t>
      </w:r>
      <w:r w:rsidR="00B77DE1" w:rsidRPr="004070F4">
        <w:rPr>
          <w:lang w:val="en-GB"/>
        </w:rPr>
        <w:t xml:space="preserve"> “it is reasonable to assume” that during this discussion, the complainant’s brother “was informed of the progress of the case and the future actions </w:t>
      </w:r>
      <w:r w:rsidR="008F38E6" w:rsidRPr="004070F4">
        <w:rPr>
          <w:lang w:val="en-GB"/>
        </w:rPr>
        <w:t xml:space="preserve">that would be taken, specifically that an exhumation order would be sought and that an UNMIK team would attend the site to conduct an exhumation. Further, it is reasonable to assume that the results of the investigation would also be communicated”. Concerning the letter addressed from Mr </w:t>
      </w:r>
      <w:proofErr w:type="spellStart"/>
      <w:r w:rsidR="008F38E6" w:rsidRPr="004070F4">
        <w:rPr>
          <w:lang w:val="en-GB"/>
        </w:rPr>
        <w:t>Milorad</w:t>
      </w:r>
      <w:proofErr w:type="spellEnd"/>
      <w:r w:rsidR="008F38E6" w:rsidRPr="004070F4">
        <w:rPr>
          <w:lang w:val="en-GB"/>
        </w:rPr>
        <w:t xml:space="preserve"> </w:t>
      </w:r>
      <w:proofErr w:type="spellStart"/>
      <w:r w:rsidR="008F38E6" w:rsidRPr="004070F4">
        <w:rPr>
          <w:lang w:val="en-GB"/>
        </w:rPr>
        <w:t>Radovanović</w:t>
      </w:r>
      <w:r w:rsidR="004070F4" w:rsidRPr="004070F4">
        <w:rPr>
          <w:lang w:val="en-GB"/>
        </w:rPr>
        <w:t>’s</w:t>
      </w:r>
      <w:proofErr w:type="spellEnd"/>
      <w:r w:rsidR="004070F4" w:rsidRPr="004070F4">
        <w:rPr>
          <w:lang w:val="en-GB"/>
        </w:rPr>
        <w:t xml:space="preserve"> brother</w:t>
      </w:r>
      <w:r w:rsidR="008F38E6" w:rsidRPr="004070F4">
        <w:rPr>
          <w:lang w:val="en-GB"/>
        </w:rPr>
        <w:t xml:space="preserve"> to the SRSG in 2003, stamped as being received on 5 March 2003, the SRSG states that, as stated above, a copy of the document was not located </w:t>
      </w:r>
      <w:r w:rsidR="00C80F56" w:rsidRPr="004070F4">
        <w:rPr>
          <w:lang w:val="en-GB"/>
        </w:rPr>
        <w:t xml:space="preserve">in the investigative file, “UNMIK is not able to advise whether a response was supplied”. </w:t>
      </w:r>
      <w:r w:rsidR="00C52421" w:rsidRPr="004070F4">
        <w:rPr>
          <w:lang w:val="en-GB"/>
        </w:rPr>
        <w:t>The SRSG</w:t>
      </w:r>
      <w:r w:rsidR="00C80F56" w:rsidRPr="004070F4">
        <w:rPr>
          <w:lang w:val="en-GB"/>
        </w:rPr>
        <w:t xml:space="preserve"> states</w:t>
      </w:r>
      <w:r w:rsidR="00C52421" w:rsidRPr="004070F4">
        <w:rPr>
          <w:lang w:val="en-GB"/>
        </w:rPr>
        <w:t xml:space="preserve"> in sum</w:t>
      </w:r>
      <w:r w:rsidR="00C80F56" w:rsidRPr="004070F4">
        <w:rPr>
          <w:lang w:val="en-GB"/>
        </w:rPr>
        <w:t xml:space="preserve"> that UNMIK authorities “did contact and made attempts to contact” Mr </w:t>
      </w:r>
      <w:proofErr w:type="spellStart"/>
      <w:r w:rsidR="00C80F56" w:rsidRPr="004070F4">
        <w:rPr>
          <w:lang w:val="en-GB"/>
        </w:rPr>
        <w:t>Zorka</w:t>
      </w:r>
      <w:proofErr w:type="spellEnd"/>
      <w:r w:rsidR="00C80F56" w:rsidRPr="004070F4">
        <w:rPr>
          <w:lang w:val="en-GB"/>
        </w:rPr>
        <w:t xml:space="preserve"> </w:t>
      </w:r>
      <w:proofErr w:type="spellStart"/>
      <w:r w:rsidR="00C80F56" w:rsidRPr="004070F4">
        <w:rPr>
          <w:lang w:val="en-GB"/>
        </w:rPr>
        <w:t>Radovanović</w:t>
      </w:r>
      <w:proofErr w:type="spellEnd"/>
      <w:r w:rsidR="00C80F56" w:rsidRPr="004070F4">
        <w:rPr>
          <w:lang w:val="en-GB"/>
        </w:rPr>
        <w:t xml:space="preserve"> and Mr </w:t>
      </w:r>
      <w:proofErr w:type="spellStart"/>
      <w:r w:rsidR="00C80F56" w:rsidRPr="004070F4">
        <w:rPr>
          <w:lang w:val="en-GB"/>
        </w:rPr>
        <w:t>Milorad</w:t>
      </w:r>
      <w:proofErr w:type="spellEnd"/>
      <w:r w:rsidR="00C80F56" w:rsidRPr="004070F4">
        <w:rPr>
          <w:lang w:val="en-GB"/>
        </w:rPr>
        <w:t xml:space="preserve"> </w:t>
      </w:r>
      <w:proofErr w:type="spellStart"/>
      <w:r w:rsidR="00C80F56" w:rsidRPr="004070F4">
        <w:rPr>
          <w:lang w:val="en-GB"/>
        </w:rPr>
        <w:t>Radovanović’s</w:t>
      </w:r>
      <w:proofErr w:type="spellEnd"/>
      <w:r w:rsidR="00C80F56" w:rsidRPr="004070F4">
        <w:rPr>
          <w:lang w:val="en-GB"/>
        </w:rPr>
        <w:t xml:space="preserve"> family members to keep them apprised of the status of the investigation. </w:t>
      </w:r>
    </w:p>
    <w:p w:rsidR="00C80F56" w:rsidRPr="004070F4" w:rsidRDefault="00C80F56" w:rsidP="00C80F56">
      <w:pPr>
        <w:pStyle w:val="ListParagraph"/>
        <w:autoSpaceDE w:val="0"/>
        <w:ind w:left="450"/>
        <w:jc w:val="both"/>
        <w:rPr>
          <w:lang w:val="en-GB"/>
        </w:rPr>
      </w:pPr>
    </w:p>
    <w:p w:rsidR="000D2F7F" w:rsidRPr="004070F4" w:rsidRDefault="00C80F56" w:rsidP="00A84339">
      <w:pPr>
        <w:numPr>
          <w:ilvl w:val="0"/>
          <w:numId w:val="47"/>
        </w:numPr>
        <w:tabs>
          <w:tab w:val="left" w:pos="709"/>
        </w:tabs>
        <w:suppressAutoHyphens/>
        <w:autoSpaceDE w:val="0"/>
        <w:ind w:left="450" w:hanging="450"/>
        <w:jc w:val="both"/>
        <w:rPr>
          <w:lang w:val="en-GB"/>
        </w:rPr>
      </w:pPr>
      <w:r w:rsidRPr="004070F4">
        <w:rPr>
          <w:lang w:val="en-GB"/>
        </w:rPr>
        <w:t xml:space="preserve">The SRSG also states that it is clear that UNMIK Police “remained seized of this matter and actively undertook investigations”; further, according to the SRSG, “there are no allegations </w:t>
      </w:r>
      <w:r w:rsidR="00C52421" w:rsidRPr="004070F4">
        <w:rPr>
          <w:lang w:val="en-GB"/>
        </w:rPr>
        <w:t xml:space="preserve">by the complainant of any bad faith on the part of UNMIK </w:t>
      </w:r>
      <w:r w:rsidR="004070F4" w:rsidRPr="004070F4">
        <w:rPr>
          <w:lang w:val="en-GB"/>
        </w:rPr>
        <w:t>Police involved with</w:t>
      </w:r>
      <w:r w:rsidR="004961A3" w:rsidRPr="004070F4">
        <w:rPr>
          <w:lang w:val="en-GB"/>
        </w:rPr>
        <w:t xml:space="preserve"> the matter, nor of any attitude by UNMIK Police that would have evidenced any disregard for the seriousness of the</w:t>
      </w:r>
      <w:r w:rsidR="004070F4" w:rsidRPr="004070F4">
        <w:rPr>
          <w:lang w:val="en-GB"/>
        </w:rPr>
        <w:t xml:space="preserve"> matter or the emotions of the C</w:t>
      </w:r>
      <w:r w:rsidR="004961A3" w:rsidRPr="004070F4">
        <w:rPr>
          <w:lang w:val="en-GB"/>
        </w:rPr>
        <w:t>omplainant”. The SRSG also states that there is no documentation or claim that UNMIK acted inappropriately when responding to enquiries of the complainant or with an attitude amounting to a violation of Article 3 of the ECHR.</w:t>
      </w:r>
    </w:p>
    <w:p w:rsidR="004961A3" w:rsidRPr="004070F4" w:rsidRDefault="004961A3" w:rsidP="004961A3">
      <w:pPr>
        <w:pStyle w:val="ListParagraph"/>
        <w:rPr>
          <w:lang w:val="en-GB"/>
        </w:rPr>
      </w:pPr>
    </w:p>
    <w:p w:rsidR="0079137B" w:rsidRPr="004070F4" w:rsidRDefault="004961A3" w:rsidP="00A84339">
      <w:pPr>
        <w:numPr>
          <w:ilvl w:val="0"/>
          <w:numId w:val="47"/>
        </w:numPr>
        <w:tabs>
          <w:tab w:val="left" w:pos="709"/>
        </w:tabs>
        <w:suppressAutoHyphens/>
        <w:autoSpaceDE w:val="0"/>
        <w:ind w:left="450" w:hanging="450"/>
        <w:jc w:val="both"/>
        <w:rPr>
          <w:lang w:val="en-GB"/>
        </w:rPr>
      </w:pPr>
      <w:r w:rsidRPr="004070F4">
        <w:rPr>
          <w:lang w:val="en-GB"/>
        </w:rPr>
        <w:t xml:space="preserve">The SRSG </w:t>
      </w:r>
      <w:r w:rsidR="0079137B" w:rsidRPr="004070F4">
        <w:rPr>
          <w:lang w:val="en-GB"/>
        </w:rPr>
        <w:t>states</w:t>
      </w:r>
      <w:r w:rsidRPr="004070F4">
        <w:rPr>
          <w:lang w:val="en-GB"/>
        </w:rPr>
        <w:t xml:space="preserve"> that </w:t>
      </w:r>
      <w:r w:rsidR="0079137B" w:rsidRPr="004070F4">
        <w:rPr>
          <w:lang w:val="en-GB"/>
        </w:rPr>
        <w:t>the mental anguish and suffering of the complainant</w:t>
      </w:r>
      <w:r w:rsidR="006E7679" w:rsidRPr="004070F4">
        <w:rPr>
          <w:lang w:val="en-GB"/>
        </w:rPr>
        <w:t xml:space="preserve"> </w:t>
      </w:r>
      <w:r w:rsidR="0079137B" w:rsidRPr="004070F4">
        <w:rPr>
          <w:lang w:val="en-GB"/>
        </w:rPr>
        <w:t xml:space="preserve">cannot be attributed to UNMIK but it is rather “a result of the inherent suffering that results from the disappearance of close family members and the unfortunate fact that to date, despite efforts, the authorities have been unable to determine the whereabouts of </w:t>
      </w:r>
      <w:r w:rsidR="004070F4" w:rsidRPr="004070F4">
        <w:rPr>
          <w:lang w:val="en-GB"/>
        </w:rPr>
        <w:t xml:space="preserve">Mr and </w:t>
      </w:r>
      <w:r w:rsidR="0079137B" w:rsidRPr="004070F4">
        <w:rPr>
          <w:lang w:val="en-GB"/>
        </w:rPr>
        <w:t xml:space="preserve">Mrs </w:t>
      </w:r>
      <w:proofErr w:type="spellStart"/>
      <w:r w:rsidR="0079137B" w:rsidRPr="004070F4">
        <w:rPr>
          <w:lang w:val="en-GB"/>
        </w:rPr>
        <w:t>Ra</w:t>
      </w:r>
      <w:r w:rsidR="004070F4" w:rsidRPr="004070F4">
        <w:rPr>
          <w:lang w:val="en-GB"/>
        </w:rPr>
        <w:t>dovanić</w:t>
      </w:r>
      <w:proofErr w:type="spellEnd"/>
      <w:r w:rsidR="0079137B" w:rsidRPr="004070F4">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0D2F7F" w:rsidRPr="000061CB" w:rsidRDefault="000D2F7F" w:rsidP="000D2F7F">
      <w:pPr>
        <w:autoSpaceDE w:val="0"/>
        <w:jc w:val="both"/>
        <w:rPr>
          <w:lang w:val="en-GB"/>
        </w:rPr>
      </w:pPr>
    </w:p>
    <w:p w:rsidR="000D2F7F" w:rsidRPr="00D069D9" w:rsidRDefault="000D2F7F" w:rsidP="00A84339">
      <w:pPr>
        <w:numPr>
          <w:ilvl w:val="0"/>
          <w:numId w:val="47"/>
        </w:numPr>
        <w:tabs>
          <w:tab w:val="left" w:pos="709"/>
        </w:tabs>
        <w:suppressAutoHyphens/>
        <w:autoSpaceDE w:val="0"/>
        <w:ind w:left="450" w:hanging="450"/>
        <w:jc w:val="both"/>
        <w:rPr>
          <w:lang w:val="en-GB"/>
        </w:rPr>
      </w:pPr>
      <w:r w:rsidRPr="00D069D9">
        <w:rPr>
          <w:lang w:val="en-GB"/>
        </w:rPr>
        <w:t xml:space="preserve">The SRSG therefore argues that </w:t>
      </w:r>
      <w:r>
        <w:rPr>
          <w:lang w:val="en-GB"/>
        </w:rPr>
        <w:t xml:space="preserve">there has been no violation of </w:t>
      </w:r>
      <w:r w:rsidRPr="00D069D9">
        <w:rPr>
          <w:lang w:val="en-GB"/>
        </w:rPr>
        <w:t>Article 3</w:t>
      </w:r>
      <w:r>
        <w:rPr>
          <w:lang w:val="en-GB"/>
        </w:rPr>
        <w:t>.</w:t>
      </w:r>
      <w:r w:rsidRPr="00D069D9">
        <w:rPr>
          <w:lang w:val="en-GB"/>
        </w:rPr>
        <w:t xml:space="preserve"> </w:t>
      </w:r>
    </w:p>
    <w:p w:rsidR="000D2F7F" w:rsidRPr="00D22581" w:rsidRDefault="000D2F7F" w:rsidP="000D2F7F">
      <w:pPr>
        <w:pStyle w:val="ListParagraph1"/>
        <w:ind w:left="0"/>
        <w:jc w:val="both"/>
        <w:rPr>
          <w:b/>
        </w:rPr>
      </w:pPr>
    </w:p>
    <w:p w:rsidR="000D2F7F" w:rsidRPr="00D22581" w:rsidRDefault="000D2F7F" w:rsidP="000D2F7F">
      <w:pPr>
        <w:pStyle w:val="ListParagraph1"/>
        <w:numPr>
          <w:ilvl w:val="1"/>
          <w:numId w:val="36"/>
        </w:numPr>
        <w:jc w:val="both"/>
        <w:rPr>
          <w:b/>
        </w:rPr>
      </w:pPr>
      <w:r w:rsidRPr="00D22581">
        <w:rPr>
          <w:b/>
        </w:rPr>
        <w:t xml:space="preserve">The Panel’s assessment </w:t>
      </w:r>
    </w:p>
    <w:p w:rsidR="000D2F7F" w:rsidRPr="00D22581" w:rsidRDefault="000D2F7F" w:rsidP="000D2F7F">
      <w:pPr>
        <w:pStyle w:val="ListParagraph1"/>
        <w:ind w:left="0"/>
        <w:jc w:val="both"/>
        <w:rPr>
          <w:b/>
        </w:rPr>
      </w:pPr>
    </w:p>
    <w:p w:rsidR="000D2F7F" w:rsidRPr="00D22581" w:rsidRDefault="000D2F7F" w:rsidP="000D2F7F">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0D2F7F" w:rsidRPr="00D22581" w:rsidRDefault="000D2F7F" w:rsidP="000D2F7F">
      <w:pPr>
        <w:autoSpaceDE w:val="0"/>
        <w:jc w:val="both"/>
        <w:rPr>
          <w:lang w:val="en-GB" w:eastAsia="ar-SA"/>
        </w:rPr>
      </w:pPr>
    </w:p>
    <w:p w:rsidR="000D2F7F" w:rsidRPr="007A093F" w:rsidRDefault="000D2F7F" w:rsidP="00A84339">
      <w:pPr>
        <w:numPr>
          <w:ilvl w:val="0"/>
          <w:numId w:val="47"/>
        </w:numPr>
        <w:tabs>
          <w:tab w:val="left" w:pos="709"/>
        </w:tabs>
        <w:suppressAutoHyphen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Pr>
          <w:lang w:val="en-GB"/>
        </w:rPr>
        <w:t xml:space="preserve"> </w:t>
      </w:r>
      <w:r w:rsidRPr="00D22581">
        <w:rPr>
          <w:lang w:val="en-GB"/>
        </w:rPr>
        <w:t xml:space="preserve">fundamental values in democratic </w:t>
      </w:r>
      <w:r w:rsidRPr="007A093F">
        <w:rPr>
          <w:lang w:val="en-GB"/>
        </w:rPr>
        <w:t>societies (</w:t>
      </w:r>
      <w:proofErr w:type="spellStart"/>
      <w:r w:rsidRPr="007A093F">
        <w:rPr>
          <w:lang w:val="en-GB"/>
        </w:rPr>
        <w:t>ECtHR</w:t>
      </w:r>
      <w:proofErr w:type="spellEnd"/>
      <w:r w:rsidRPr="007A093F">
        <w:rPr>
          <w:lang w:val="en-GB"/>
        </w:rPr>
        <w:t xml:space="preserve">, </w:t>
      </w:r>
      <w:proofErr w:type="spellStart"/>
      <w:r w:rsidRPr="007A093F">
        <w:rPr>
          <w:i/>
          <w:lang w:val="en-GB"/>
        </w:rPr>
        <w:t>Talat</w:t>
      </w:r>
      <w:proofErr w:type="spellEnd"/>
      <w:r w:rsidRPr="007A093F">
        <w:rPr>
          <w:i/>
          <w:lang w:val="en-GB"/>
        </w:rPr>
        <w:t xml:space="preserve"> </w:t>
      </w:r>
      <w:proofErr w:type="spellStart"/>
      <w:r w:rsidRPr="007A093F">
        <w:rPr>
          <w:i/>
          <w:lang w:val="en-GB"/>
        </w:rPr>
        <w:t>Tepe</w:t>
      </w:r>
      <w:proofErr w:type="spellEnd"/>
      <w:r w:rsidRPr="007A093F">
        <w:rPr>
          <w:i/>
          <w:lang w:val="en-GB"/>
        </w:rPr>
        <w:t xml:space="preserve"> v. Turkey</w:t>
      </w:r>
      <w:r w:rsidRPr="007A093F">
        <w:rPr>
          <w:lang w:val="en-GB"/>
        </w:rPr>
        <w:t>, no. 31247/96,</w:t>
      </w:r>
      <w:r>
        <w:rPr>
          <w:lang w:val="en-GB"/>
        </w:rPr>
        <w:t xml:space="preserve"> 21 December 2004, § 47; </w:t>
      </w:r>
      <w:proofErr w:type="spellStart"/>
      <w:r>
        <w:rPr>
          <w:lang w:val="en-GB"/>
        </w:rPr>
        <w:t>ECtHR</w:t>
      </w:r>
      <w:proofErr w:type="spellEnd"/>
      <w:r>
        <w:rPr>
          <w:lang w:val="en-GB"/>
        </w:rPr>
        <w:t xml:space="preserve"> [GC]</w:t>
      </w:r>
      <w:r w:rsidRPr="007A093F">
        <w:rPr>
          <w:lang w:val="en-GB"/>
        </w:rPr>
        <w:t xml:space="preserve">, </w:t>
      </w:r>
      <w:proofErr w:type="spellStart"/>
      <w:r w:rsidRPr="007A093F">
        <w:rPr>
          <w:i/>
          <w:lang w:val="en-GB"/>
        </w:rPr>
        <w:t>Ilaşcu</w:t>
      </w:r>
      <w:proofErr w:type="spellEnd"/>
      <w:r w:rsidRPr="007A093F">
        <w:rPr>
          <w:i/>
          <w:lang w:val="en-GB"/>
        </w:rPr>
        <w:t xml:space="preserve">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0D2F7F" w:rsidRPr="00D22581" w:rsidRDefault="000D2F7F" w:rsidP="000D2F7F">
      <w:pPr>
        <w:suppressAutoHyphens/>
        <w:autoSpaceDE w:val="0"/>
        <w:ind w:left="360"/>
        <w:jc w:val="both"/>
        <w:rPr>
          <w:lang w:val="en-GB"/>
        </w:rPr>
      </w:pPr>
    </w:p>
    <w:p w:rsidR="000D2F7F" w:rsidRPr="0026408E"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w:t>
      </w:r>
      <w:proofErr w:type="spellStart"/>
      <w:r w:rsidRPr="0026408E">
        <w:rPr>
          <w:lang w:val="en-GB"/>
        </w:rPr>
        <w:t>IACtHR</w:t>
      </w:r>
      <w:proofErr w:type="spellEnd"/>
      <w:r w:rsidRPr="0026408E">
        <w:rPr>
          <w:lang w:val="en-GB"/>
        </w:rPr>
        <w:t xml:space="preserve">, </w:t>
      </w:r>
      <w:proofErr w:type="spellStart"/>
      <w:r w:rsidRPr="0026408E">
        <w:rPr>
          <w:i/>
          <w:color w:val="000000"/>
          <w:lang w:val="en-GB"/>
        </w:rPr>
        <w:t>Velásquez</w:t>
      </w:r>
      <w:proofErr w:type="spellEnd"/>
      <w:r w:rsidRPr="0026408E">
        <w:rPr>
          <w:i/>
          <w:color w:val="000000"/>
          <w:lang w:val="en-GB"/>
        </w:rPr>
        <w:t xml:space="preserve">-Rodríguez </w:t>
      </w:r>
      <w:r w:rsidRPr="0026408E">
        <w:rPr>
          <w:i/>
          <w:lang w:val="en-GB"/>
        </w:rPr>
        <w:t>v. Honduras</w:t>
      </w:r>
      <w:r w:rsidRPr="0026408E">
        <w:rPr>
          <w:lang w:val="en-GB"/>
        </w:rPr>
        <w:t xml:space="preserve">, cited in § </w:t>
      </w:r>
      <w:r w:rsidR="004070F4">
        <w:rPr>
          <w:lang w:val="en-GB"/>
        </w:rPr>
        <w:t>77</w:t>
      </w:r>
      <w:r w:rsidRPr="0026408E">
        <w:rPr>
          <w:lang w:val="en-GB"/>
        </w:rPr>
        <w:t xml:space="preserve"> above, at § 150).</w:t>
      </w:r>
    </w:p>
    <w:p w:rsidR="000D2F7F" w:rsidRPr="00D22581" w:rsidRDefault="000D2F7F" w:rsidP="000D2F7F">
      <w:pPr>
        <w:pStyle w:val="ListParagrap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0D2F7F" w:rsidRPr="00D22581" w:rsidRDefault="000D2F7F" w:rsidP="000D2F7F">
      <w:pPr>
        <w:pStyle w:val="ListParagraph"/>
        <w:rPr>
          <w:lang w:val="en-GB"/>
        </w:rPr>
      </w:pPr>
    </w:p>
    <w:p w:rsidR="000D2F7F"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proofErr w:type="spellStart"/>
      <w:r w:rsidRPr="00D22581">
        <w:rPr>
          <w:i/>
          <w:lang w:val="en-GB"/>
        </w:rPr>
        <w:t>Quinteros</w:t>
      </w:r>
      <w:proofErr w:type="spellEnd"/>
      <w:r w:rsidRPr="00D22581">
        <w:rPr>
          <w:i/>
          <w:lang w:val="en-GB"/>
        </w:rPr>
        <w:t xml:space="preserve"> v. </w:t>
      </w:r>
      <w:proofErr w:type="spellStart"/>
      <w:r w:rsidRPr="00D22581">
        <w:rPr>
          <w:i/>
          <w:lang w:val="en-GB"/>
        </w:rPr>
        <w:t>Urugay</w:t>
      </w:r>
      <w:proofErr w:type="spellEnd"/>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D22581">
        <w:rPr>
          <w:i/>
          <w:lang w:val="en-GB"/>
        </w:rPr>
        <w:t>Mojica</w:t>
      </w:r>
      <w:proofErr w:type="spellEnd"/>
      <w:r w:rsidRPr="00D22581">
        <w:rPr>
          <w:i/>
          <w:lang w:val="en-GB"/>
        </w:rPr>
        <w:t xml:space="preserve">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0D2F7F" w:rsidRPr="00E54D93" w:rsidRDefault="000D2F7F" w:rsidP="000D2F7F">
      <w:pPr>
        <w:pStyle w:val="ListParagraph"/>
        <w:rPr>
          <w:lang w:val="en-GB"/>
        </w:rPr>
      </w:pPr>
    </w:p>
    <w:p w:rsidR="000D2F7F" w:rsidRPr="00E54D93" w:rsidRDefault="000D2F7F" w:rsidP="00A84339">
      <w:pPr>
        <w:numPr>
          <w:ilvl w:val="0"/>
          <w:numId w:val="47"/>
        </w:numPr>
        <w:tabs>
          <w:tab w:val="left" w:pos="709"/>
        </w:tabs>
        <w:suppressAutoHyphen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E54D93">
        <w:rPr>
          <w:lang w:val="en-GB"/>
        </w:rPr>
        <w:t>ECtHR</w:t>
      </w:r>
      <w:proofErr w:type="spellEnd"/>
      <w:r w:rsidRPr="00E54D93">
        <w:rPr>
          <w:lang w:val="en-GB"/>
        </w:rPr>
        <w:t xml:space="preserve">, </w:t>
      </w:r>
      <w:proofErr w:type="spellStart"/>
      <w:r w:rsidRPr="00E54D93">
        <w:rPr>
          <w:i/>
          <w:lang w:val="en-GB"/>
        </w:rPr>
        <w:t>Basayeva</w:t>
      </w:r>
      <w:proofErr w:type="spellEnd"/>
      <w:r w:rsidRPr="00E54D93">
        <w:rPr>
          <w:i/>
          <w:lang w:val="en-GB"/>
        </w:rPr>
        <w:t xml:space="preserve"> and Others v. Russia</w:t>
      </w:r>
      <w:r w:rsidRPr="00E54D93">
        <w:rPr>
          <w:lang w:val="en-GB"/>
        </w:rPr>
        <w:t xml:space="preserve">, cited in § 135 above, at § 159; </w:t>
      </w:r>
      <w:proofErr w:type="spellStart"/>
      <w:r w:rsidRPr="00E54D93">
        <w:rPr>
          <w:lang w:val="en-GB"/>
        </w:rPr>
        <w:t>ECtHR</w:t>
      </w:r>
      <w:proofErr w:type="spellEnd"/>
      <w:r w:rsidRPr="00E54D93">
        <w:rPr>
          <w:lang w:val="en-GB"/>
        </w:rPr>
        <w:t xml:space="preserve">, </w:t>
      </w:r>
      <w:proofErr w:type="spellStart"/>
      <w:r w:rsidRPr="00E54D93">
        <w:rPr>
          <w:i/>
          <w:lang w:val="en-GB"/>
        </w:rPr>
        <w:t>Er</w:t>
      </w:r>
      <w:proofErr w:type="spellEnd"/>
      <w:r w:rsidRPr="00E54D93">
        <w:rPr>
          <w:i/>
          <w:lang w:val="en-GB"/>
        </w:rPr>
        <w:t xml:space="preserve"> and Others v. Turkey</w:t>
      </w:r>
      <w:r w:rsidR="004070F4">
        <w:rPr>
          <w:lang w:val="en-GB"/>
        </w:rPr>
        <w:t>, cited in § 181 above, at § 120</w:t>
      </w:r>
      <w:r w:rsidRPr="00E54D93">
        <w:rPr>
          <w:lang w:val="en-GB"/>
        </w:rPr>
        <w:t>).</w:t>
      </w:r>
    </w:p>
    <w:p w:rsidR="000D2F7F" w:rsidRPr="00D22581" w:rsidRDefault="000D2F7F" w:rsidP="000D2F7F">
      <w:pPr>
        <w:suppressAutoHyphens/>
        <w:autoSpaceDE w:val="0"/>
        <w:ind w:left="540"/>
        <w:jc w:val="both"/>
        <w:rPr>
          <w:lang w:val="en-GB"/>
        </w:rPr>
      </w:pPr>
    </w:p>
    <w:p w:rsidR="000D2F7F"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D22581">
        <w:rPr>
          <w:lang w:val="en-GB"/>
        </w:rPr>
        <w:t>ECtHR</w:t>
      </w:r>
      <w:proofErr w:type="spellEnd"/>
      <w:r w:rsidRPr="00D22581">
        <w:rPr>
          <w:lang w:val="en-GB"/>
        </w:rPr>
        <w:t xml:space="preserve">, </w:t>
      </w:r>
      <w:proofErr w:type="spellStart"/>
      <w:r w:rsidRPr="00D22581">
        <w:rPr>
          <w:i/>
          <w:lang w:val="en-GB"/>
        </w:rPr>
        <w:t>Er</w:t>
      </w:r>
      <w:proofErr w:type="spellEnd"/>
      <w:r w:rsidRPr="00D22581">
        <w:rPr>
          <w:i/>
          <w:lang w:val="en-GB"/>
        </w:rPr>
        <w:t xml:space="preserve"> and Others v. Turkey,</w:t>
      </w:r>
      <w:r>
        <w:rPr>
          <w:lang w:val="en-GB"/>
        </w:rPr>
        <w:t xml:space="preserve"> cited </w:t>
      </w:r>
      <w:r w:rsidRPr="00D22581">
        <w:rPr>
          <w:lang w:val="en-GB"/>
        </w:rPr>
        <w:t xml:space="preserve">above, at § 96; </w:t>
      </w:r>
      <w:proofErr w:type="spellStart"/>
      <w:r w:rsidRPr="00D22581">
        <w:rPr>
          <w:lang w:val="en-GB"/>
        </w:rPr>
        <w:t>ECtHR</w:t>
      </w:r>
      <w:proofErr w:type="spellEnd"/>
      <w:r w:rsidRPr="00D22581">
        <w:rPr>
          <w:lang w:val="en-GB"/>
        </w:rPr>
        <w:t xml:space="preserve">, </w:t>
      </w:r>
      <w:proofErr w:type="spellStart"/>
      <w:r w:rsidRPr="00D22581">
        <w:rPr>
          <w:i/>
          <w:lang w:val="en-GB"/>
        </w:rPr>
        <w:t>Osmanoğlu</w:t>
      </w:r>
      <w:proofErr w:type="spellEnd"/>
      <w:r w:rsidRPr="00D22581">
        <w:rPr>
          <w:i/>
          <w:lang w:val="en-GB"/>
        </w:rPr>
        <w:t xml:space="preserve">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D22581">
        <w:rPr>
          <w:lang w:val="en-GB"/>
        </w:rPr>
        <w:t>ECtHR</w:t>
      </w:r>
      <w:proofErr w:type="spellEnd"/>
      <w:r w:rsidRPr="00D22581">
        <w:rPr>
          <w:lang w:val="en-GB"/>
        </w:rPr>
        <w:t xml:space="preserve">, </w:t>
      </w:r>
      <w:proofErr w:type="spellStart"/>
      <w:r w:rsidRPr="00D22581">
        <w:rPr>
          <w:i/>
          <w:lang w:val="en-GB"/>
        </w:rPr>
        <w:t>Salakhov</w:t>
      </w:r>
      <w:proofErr w:type="spellEnd"/>
      <w:r w:rsidRPr="00D22581">
        <w:rPr>
          <w:i/>
          <w:lang w:val="en-GB"/>
        </w:rPr>
        <w:t xml:space="preserve"> and </w:t>
      </w:r>
      <w:proofErr w:type="spellStart"/>
      <w:r w:rsidRPr="00D22581">
        <w:rPr>
          <w:i/>
          <w:lang w:val="en-GB"/>
        </w:rPr>
        <w:t>Islyamova</w:t>
      </w:r>
      <w:proofErr w:type="spellEnd"/>
      <w:r w:rsidRPr="00D22581">
        <w:rPr>
          <w:i/>
          <w:lang w:val="en-GB"/>
        </w:rPr>
        <w:t xml:space="preserve"> v. Ukraine,</w:t>
      </w:r>
      <w:r w:rsidRPr="00D22581">
        <w:rPr>
          <w:lang w:val="en-GB"/>
        </w:rPr>
        <w:t xml:space="preserve"> no. 28005/08, judgment of 14 March 2013, § 201).</w:t>
      </w:r>
    </w:p>
    <w:p w:rsidR="000D2F7F" w:rsidRDefault="000D2F7F" w:rsidP="000D2F7F">
      <w:pPr>
        <w:pStyle w:val="ListParagraph"/>
        <w:autoSpaceDE w:val="0"/>
        <w:ind w:left="450"/>
        <w:jc w:val="both"/>
        <w:rPr>
          <w:lang w:val="en-GB"/>
        </w:rPr>
      </w:pPr>
    </w:p>
    <w:p w:rsidR="000D2F7F" w:rsidRPr="003B27BF" w:rsidRDefault="000D2F7F" w:rsidP="00A84339">
      <w:pPr>
        <w:numPr>
          <w:ilvl w:val="0"/>
          <w:numId w:val="47"/>
        </w:numPr>
        <w:tabs>
          <w:tab w:val="left" w:pos="709"/>
        </w:tabs>
        <w:suppressAutoHyphens/>
        <w:autoSpaceDE w:val="0"/>
        <w:ind w:left="450" w:hanging="450"/>
        <w:jc w:val="both"/>
        <w:rPr>
          <w:lang w:val="en-GB"/>
        </w:rPr>
      </w:pPr>
      <w:r w:rsidRPr="003B27BF">
        <w:rPr>
          <w:lang w:val="en-GB"/>
        </w:rPr>
        <w:t xml:space="preserve">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dead bodies of their loved ones in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w:t>
      </w:r>
      <w:proofErr w:type="spellStart"/>
      <w:r w:rsidRPr="003B27BF">
        <w:rPr>
          <w:lang w:val="en-GB"/>
        </w:rPr>
        <w:t>ECtHR</w:t>
      </w:r>
      <w:proofErr w:type="spellEnd"/>
      <w:r w:rsidRPr="003B27BF">
        <w:rPr>
          <w:lang w:val="en-GB"/>
        </w:rPr>
        <w:t xml:space="preserve">,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w:t>
      </w:r>
      <w:proofErr w:type="spellStart"/>
      <w:r w:rsidRPr="003B27BF">
        <w:rPr>
          <w:lang w:val="en-GB"/>
        </w:rPr>
        <w:t>ECtHR</w:t>
      </w:r>
      <w:proofErr w:type="spellEnd"/>
      <w:r w:rsidRPr="003B27BF">
        <w:rPr>
          <w:lang w:val="en-GB"/>
        </w:rPr>
        <w:t xml:space="preserve">, </w:t>
      </w:r>
      <w:proofErr w:type="spellStart"/>
      <w:r w:rsidRPr="003B27BF">
        <w:rPr>
          <w:i/>
          <w:lang w:val="en-GB"/>
        </w:rPr>
        <w:t>Khadzhialiyev</w:t>
      </w:r>
      <w:proofErr w:type="spellEnd"/>
      <w:r w:rsidRPr="003B27BF">
        <w:rPr>
          <w:i/>
          <w:lang w:val="en-GB"/>
        </w:rPr>
        <w:t xml:space="preserve"> and Others v. Russia</w:t>
      </w:r>
      <w:r w:rsidRPr="003B27BF">
        <w:rPr>
          <w:lang w:val="en-GB"/>
        </w:rPr>
        <w:t xml:space="preserve">, no. 3013/04, judgment of 6 November 2008 § 121; and </w:t>
      </w:r>
      <w:proofErr w:type="spellStart"/>
      <w:r w:rsidRPr="003B27BF">
        <w:rPr>
          <w:lang w:val="en-GB"/>
        </w:rPr>
        <w:t>ECtHR</w:t>
      </w:r>
      <w:proofErr w:type="spellEnd"/>
      <w:r w:rsidRPr="003B27BF">
        <w:rPr>
          <w:lang w:val="en-GB"/>
        </w:rPr>
        <w:t xml:space="preserve">, </w:t>
      </w:r>
      <w:proofErr w:type="spellStart"/>
      <w:r w:rsidRPr="003B27BF">
        <w:rPr>
          <w:i/>
          <w:lang w:val="en-GB"/>
        </w:rPr>
        <w:t>Akpınar</w:t>
      </w:r>
      <w:proofErr w:type="spellEnd"/>
      <w:r w:rsidRPr="003B27BF">
        <w:rPr>
          <w:i/>
          <w:lang w:val="en-GB"/>
        </w:rPr>
        <w:t xml:space="preserve"> and </w:t>
      </w:r>
      <w:proofErr w:type="spellStart"/>
      <w:r w:rsidRPr="003B27BF">
        <w:rPr>
          <w:i/>
          <w:lang w:val="en-GB"/>
        </w:rPr>
        <w:t>Altun</w:t>
      </w:r>
      <w:proofErr w:type="spellEnd"/>
      <w:r w:rsidRPr="003B27BF">
        <w:rPr>
          <w:i/>
          <w:lang w:val="en-GB"/>
        </w:rPr>
        <w:t xml:space="preserve"> v. Turkey</w:t>
      </w:r>
      <w:r w:rsidRPr="003B27BF">
        <w:rPr>
          <w:lang w:val="en-GB"/>
        </w:rPr>
        <w:t>, no. 56760/00, § 86, 27 February 2007).</w:t>
      </w:r>
    </w:p>
    <w:p w:rsidR="000D2F7F" w:rsidRPr="001E7082" w:rsidRDefault="000D2F7F" w:rsidP="000D2F7F">
      <w:pPr>
        <w:pStyle w:val="ListParagraph"/>
        <w:autoSpaceDE w:val="0"/>
        <w:ind w:left="540"/>
        <w:jc w:val="bot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w:t>
      </w:r>
      <w:r w:rsidRPr="00A84339">
        <w:rPr>
          <w:lang w:val="en-GB"/>
        </w:rPr>
        <w:t>persons</w:t>
      </w:r>
      <w:r w:rsidRPr="00D22581">
        <w:rPr>
          <w:color w:val="000000"/>
          <w:lang w:val="en-GB"/>
        </w:rPr>
        <w:t xml:space="preserve"> as victims of a violation of Article 7 of the Covenant: parents (</w:t>
      </w:r>
      <w:proofErr w:type="spellStart"/>
      <w:r w:rsidRPr="00D22581">
        <w:rPr>
          <w:i/>
          <w:color w:val="000000"/>
          <w:lang w:val="en-GB"/>
        </w:rPr>
        <w:t>Boucherf</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proofErr w:type="spellStart"/>
      <w:r w:rsidRPr="00D22581">
        <w:rPr>
          <w:i/>
          <w:color w:val="000000"/>
          <w:lang w:val="en-GB"/>
        </w:rPr>
        <w:t>Zarzi</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 xml:space="preserve">El </w:t>
      </w:r>
      <w:proofErr w:type="spellStart"/>
      <w:r w:rsidRPr="00D22581">
        <w:rPr>
          <w:i/>
          <w:color w:val="000000"/>
          <w:lang w:val="en-GB"/>
        </w:rPr>
        <w:t>Abani</w:t>
      </w:r>
      <w:proofErr w:type="spellEnd"/>
      <w:r w:rsidRPr="00D22581">
        <w:rPr>
          <w:i/>
          <w:color w:val="000000"/>
          <w:lang w:val="en-GB"/>
        </w:rPr>
        <w:t xml:space="preserve"> v. Libyan Arab </w:t>
      </w:r>
      <w:proofErr w:type="spellStart"/>
      <w:r w:rsidRPr="00D22581">
        <w:rPr>
          <w:i/>
          <w:color w:val="000000"/>
          <w:lang w:val="en-GB"/>
        </w:rPr>
        <w:t>Jamahiriya,</w:t>
      </w:r>
      <w:r w:rsidRPr="00D22581">
        <w:rPr>
          <w:bCs/>
          <w:color w:val="000000"/>
          <w:lang w:val="en-GB"/>
        </w:rPr>
        <w:t>Communication</w:t>
      </w:r>
      <w:proofErr w:type="spellEnd"/>
      <w:r w:rsidRPr="00D22581">
        <w:rPr>
          <w:bCs/>
          <w:color w:val="000000"/>
          <w:lang w:val="en-GB"/>
        </w:rPr>
        <w:t xml:space="preserve">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proofErr w:type="spellStart"/>
      <w:r w:rsidRPr="00D22581">
        <w:rPr>
          <w:i/>
          <w:color w:val="000000"/>
          <w:lang w:val="en-GB"/>
        </w:rPr>
        <w:t>Bousroual</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proofErr w:type="spellStart"/>
      <w:r w:rsidRPr="00D22581">
        <w:rPr>
          <w:i/>
          <w:lang w:val="en-GB"/>
        </w:rPr>
        <w:t>Benaniza</w:t>
      </w:r>
      <w:proofErr w:type="spellEnd"/>
      <w:r w:rsidRPr="00D22581">
        <w:rPr>
          <w:i/>
          <w:lang w:val="en-GB"/>
        </w:rPr>
        <w:t xml:space="preserve"> v Algeria,</w:t>
      </w:r>
      <w:r w:rsidRPr="00D22581">
        <w:rPr>
          <w:lang w:val="en-GB"/>
        </w:rPr>
        <w:t xml:space="preserve"> views of 26 July 2010, § 9.4, CCPR/C/99/D/1588/2007)</w:t>
      </w:r>
      <w:r w:rsidRPr="00D22581">
        <w:rPr>
          <w:color w:val="000000"/>
          <w:lang w:val="en-GB"/>
        </w:rPr>
        <w:t xml:space="preserve"> (</w:t>
      </w:r>
      <w:proofErr w:type="spellStart"/>
      <w:r w:rsidRPr="00D22581">
        <w:rPr>
          <w:i/>
          <w:lang w:val="en-GB"/>
        </w:rPr>
        <w:t>Bashasha</w:t>
      </w:r>
      <w:proofErr w:type="spellEnd"/>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D22581">
        <w:rPr>
          <w:i/>
          <w:color w:val="000000"/>
          <w:lang w:val="en-GB"/>
        </w:rPr>
        <w:t>Aboussedra</w:t>
      </w:r>
      <w:proofErr w:type="spellEnd"/>
      <w:r w:rsidRPr="00D22581">
        <w:rPr>
          <w:i/>
          <w:color w:val="000000"/>
          <w:lang w:val="en-GB"/>
        </w:rPr>
        <w:t xml:space="preserve">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t>CCPR/C/100/D/1751/2008</w:t>
      </w:r>
      <w:r w:rsidRPr="00D22581">
        <w:rPr>
          <w:color w:val="000000"/>
          <w:lang w:val="en-GB"/>
        </w:rPr>
        <w:t xml:space="preserve">). In the </w:t>
      </w:r>
      <w:proofErr w:type="spellStart"/>
      <w:r w:rsidRPr="00D22581">
        <w:rPr>
          <w:i/>
          <w:color w:val="000000"/>
          <w:lang w:val="en-GB"/>
        </w:rPr>
        <w:t>Amirov</w:t>
      </w:r>
      <w:proofErr w:type="spellEnd"/>
      <w:r w:rsidRPr="00D22581">
        <w:rPr>
          <w:i/>
          <w:color w:val="000000"/>
          <w:lang w:val="en-GB"/>
        </w:rPr>
        <w:t xml:space="preserve">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proofErr w:type="spellStart"/>
      <w:r w:rsidRPr="00D22581">
        <w:rPr>
          <w:color w:val="000000"/>
          <w:lang w:val="en-GB"/>
        </w:rPr>
        <w:t>ithout</w:t>
      </w:r>
      <w:proofErr w:type="spellEnd"/>
      <w:r w:rsidRPr="00D22581">
        <w:rPr>
          <w:color w:val="000000"/>
          <w:lang w:val="en-GB"/>
        </w:rPr>
        <w:t xml:space="preserve">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w:t>
      </w:r>
      <w:r w:rsidRPr="00D22581">
        <w:rPr>
          <w:lang w:val="en-GB"/>
        </w:rPr>
        <w:lastRenderedPageBreak/>
        <w:t xml:space="preserve">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 xml:space="preserve">violated” (HRC, </w:t>
      </w:r>
      <w:proofErr w:type="spellStart"/>
      <w:r w:rsidRPr="00F80146">
        <w:rPr>
          <w:i/>
          <w:lang w:val="en-GB"/>
        </w:rPr>
        <w:t>Abubakar</w:t>
      </w:r>
      <w:proofErr w:type="spellEnd"/>
      <w:r w:rsidRPr="00F80146">
        <w:rPr>
          <w:i/>
          <w:lang w:val="en-GB"/>
        </w:rPr>
        <w:t xml:space="preserve"> </w:t>
      </w:r>
      <w:proofErr w:type="spellStart"/>
      <w:r w:rsidRPr="00F80146">
        <w:rPr>
          <w:i/>
          <w:lang w:val="en-GB"/>
        </w:rPr>
        <w:t>Amirov</w:t>
      </w:r>
      <w:proofErr w:type="spellEnd"/>
      <w:r w:rsidRPr="00F80146">
        <w:rPr>
          <w:i/>
          <w:lang w:val="en-GB"/>
        </w:rPr>
        <w:t xml:space="preserve"> and </w:t>
      </w:r>
      <w:proofErr w:type="spellStart"/>
      <w:r w:rsidRPr="00F80146">
        <w:rPr>
          <w:i/>
          <w:lang w:val="en-GB"/>
        </w:rPr>
        <w:t>Aïzan</w:t>
      </w:r>
      <w:proofErr w:type="spellEnd"/>
      <w:r w:rsidRPr="00F80146">
        <w:rPr>
          <w:i/>
          <w:lang w:val="en-GB"/>
        </w:rPr>
        <w:t xml:space="preserve"> </w:t>
      </w:r>
      <w:proofErr w:type="spellStart"/>
      <w:r w:rsidRPr="00F80146">
        <w:rPr>
          <w:i/>
          <w:lang w:val="en-GB"/>
        </w:rPr>
        <w:t>Amirova</w:t>
      </w:r>
      <w:proofErr w:type="spellEnd"/>
      <w:r w:rsidRPr="00F80146">
        <w:rPr>
          <w:i/>
          <w:lang w:val="en-GB"/>
        </w:rPr>
        <w:t xml:space="preserve"> v. Russian Federation</w:t>
      </w:r>
      <w:r w:rsidRPr="00F80146">
        <w:rPr>
          <w:color w:val="000000"/>
          <w:lang w:val="en-GB"/>
        </w:rPr>
        <w:t xml:space="preserve">, cited in </w:t>
      </w:r>
      <w:r>
        <w:rPr>
          <w:lang w:val="en-GB"/>
        </w:rPr>
        <w:t xml:space="preserve">§ </w:t>
      </w:r>
      <w:r w:rsidR="006578EF">
        <w:rPr>
          <w:lang w:val="en-GB"/>
        </w:rPr>
        <w:t>92</w:t>
      </w:r>
      <w:r w:rsidRPr="00F80146">
        <w:rPr>
          <w:lang w:val="en-GB"/>
        </w:rPr>
        <w:t xml:space="preserve"> above, at </w:t>
      </w:r>
      <w:r w:rsidRPr="00F80146">
        <w:rPr>
          <w:color w:val="000000"/>
          <w:lang w:val="en-GB"/>
        </w:rPr>
        <w:t>§ 11.7).</w:t>
      </w:r>
    </w:p>
    <w:p w:rsidR="000D2F7F" w:rsidRPr="00D22581" w:rsidRDefault="000D2F7F" w:rsidP="000D2F7F">
      <w:pPr>
        <w:suppressAutoHyphens/>
        <w:autoSpaceDE w:val="0"/>
        <w:ind w:left="540"/>
        <w:jc w:val="both"/>
        <w:rPr>
          <w:lang w:val="en-GB"/>
        </w:rPr>
      </w:pPr>
    </w:p>
    <w:p w:rsidR="000D2F7F" w:rsidRPr="00F80146" w:rsidRDefault="000D2F7F" w:rsidP="00A84339">
      <w:pPr>
        <w:numPr>
          <w:ilvl w:val="0"/>
          <w:numId w:val="47"/>
        </w:numPr>
        <w:tabs>
          <w:tab w:val="left" w:pos="709"/>
        </w:tabs>
        <w:suppressAutoHyphen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procedural</w:t>
      </w:r>
      <w:r>
        <w:rPr>
          <w:lang w:val="en-GB"/>
        </w:rPr>
        <w:t xml:space="preserve"> acts; on the contrary, in</w:t>
      </w:r>
      <w:r w:rsidRPr="00F80146">
        <w:rPr>
          <w:lang w:val="en-GB"/>
        </w:rPr>
        <w:t xml:space="preserve"> the Court’s view, an assessment of the way in which the authorities reacted to the applicants’ enquiries should be global and continuous (see </w:t>
      </w:r>
      <w:proofErr w:type="spellStart"/>
      <w:r w:rsidRPr="00F80146">
        <w:rPr>
          <w:lang w:val="en-GB"/>
        </w:rPr>
        <w:t>ECtHR</w:t>
      </w:r>
      <w:proofErr w:type="spellEnd"/>
      <w:r w:rsidRPr="00F80146">
        <w:rPr>
          <w:lang w:val="en-GB"/>
        </w:rPr>
        <w:t xml:space="preserve">, </w:t>
      </w:r>
      <w:proofErr w:type="spellStart"/>
      <w:r w:rsidRPr="00F80146">
        <w:rPr>
          <w:i/>
          <w:lang w:val="en-GB"/>
        </w:rPr>
        <w:t>Açiș</w:t>
      </w:r>
      <w:proofErr w:type="spellEnd"/>
      <w:r w:rsidRPr="00F80146">
        <w:rPr>
          <w:i/>
          <w:lang w:val="en-GB"/>
        </w:rPr>
        <w:t xml:space="preserve"> </w:t>
      </w:r>
      <w:proofErr w:type="spellStart"/>
      <w:r w:rsidRPr="00F80146">
        <w:rPr>
          <w:i/>
          <w:lang w:val="en-GB"/>
        </w:rPr>
        <w:t>v.Turkey</w:t>
      </w:r>
      <w:proofErr w:type="spellEnd"/>
      <w:r w:rsidRPr="00F80146">
        <w:rPr>
          <w:lang w:val="en-GB"/>
        </w:rPr>
        <w:t>, no. 7050/05, judgment of 1 February 2011, § 45).</w:t>
      </w:r>
    </w:p>
    <w:p w:rsidR="000D2F7F" w:rsidRPr="00D22581"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4070F4">
        <w:rPr>
          <w:lang w:val="en-GB"/>
        </w:rPr>
        <w:t>ECtHR</w:t>
      </w:r>
      <w:proofErr w:type="spellEnd"/>
      <w:r w:rsidRPr="004070F4">
        <w:rPr>
          <w:lang w:val="en-GB"/>
        </w:rPr>
        <w:t xml:space="preserve">, </w:t>
      </w:r>
      <w:proofErr w:type="spellStart"/>
      <w:r w:rsidRPr="004070F4">
        <w:rPr>
          <w:i/>
          <w:lang w:val="en-GB"/>
        </w:rPr>
        <w:t>Basayeva</w:t>
      </w:r>
      <w:proofErr w:type="spellEnd"/>
      <w:r w:rsidRPr="004070F4">
        <w:rPr>
          <w:i/>
          <w:lang w:val="en-GB"/>
        </w:rPr>
        <w:t xml:space="preserve"> and Others v. Russia</w:t>
      </w:r>
      <w:r w:rsidRPr="004070F4">
        <w:rPr>
          <w:lang w:val="en-GB"/>
        </w:rPr>
        <w:t>, cited in § 13</w:t>
      </w:r>
      <w:r w:rsidR="004070F4" w:rsidRPr="004070F4">
        <w:rPr>
          <w:lang w:val="en-GB"/>
        </w:rPr>
        <w:t>3</w:t>
      </w:r>
      <w:r w:rsidRPr="004070F4">
        <w:rPr>
          <w:lang w:val="en-GB"/>
        </w:rPr>
        <w:t xml:space="preserve"> above, at § 109; </w:t>
      </w:r>
      <w:proofErr w:type="spellStart"/>
      <w:r w:rsidRPr="004070F4">
        <w:rPr>
          <w:lang w:val="en-GB"/>
        </w:rPr>
        <w:t>ECtHR</w:t>
      </w:r>
      <w:proofErr w:type="spellEnd"/>
      <w:r w:rsidRPr="004070F4">
        <w:rPr>
          <w:lang w:val="en-GB"/>
        </w:rPr>
        <w:t xml:space="preserve">, </w:t>
      </w:r>
      <w:proofErr w:type="spellStart"/>
      <w:r w:rsidRPr="004070F4">
        <w:rPr>
          <w:i/>
          <w:lang w:val="en-GB"/>
        </w:rPr>
        <w:t>Gelayevy</w:t>
      </w:r>
      <w:proofErr w:type="spellEnd"/>
      <w:r w:rsidRPr="004070F4">
        <w:rPr>
          <w:i/>
          <w:lang w:val="en-GB"/>
        </w:rPr>
        <w:t xml:space="preserve"> v. Russia</w:t>
      </w:r>
      <w:r w:rsidRPr="004070F4">
        <w:rPr>
          <w:lang w:val="en-GB"/>
        </w:rPr>
        <w:t xml:space="preserve">, no. 20216/07, judgment of 15 July 2010, § 147; </w:t>
      </w:r>
      <w:proofErr w:type="spellStart"/>
      <w:r w:rsidRPr="004070F4">
        <w:rPr>
          <w:lang w:val="en-GB"/>
        </w:rPr>
        <w:t>ECtHR</w:t>
      </w:r>
      <w:proofErr w:type="spellEnd"/>
      <w:r w:rsidRPr="004070F4">
        <w:rPr>
          <w:lang w:val="en-GB"/>
        </w:rPr>
        <w:t xml:space="preserve">, </w:t>
      </w:r>
      <w:proofErr w:type="spellStart"/>
      <w:r w:rsidRPr="004070F4">
        <w:rPr>
          <w:i/>
          <w:lang w:val="en-GB"/>
        </w:rPr>
        <w:t>Bazorkina</w:t>
      </w:r>
      <w:proofErr w:type="spellEnd"/>
      <w:r w:rsidRPr="004070F4">
        <w:rPr>
          <w:i/>
          <w:lang w:val="en-GB"/>
        </w:rPr>
        <w:t xml:space="preserve"> v. Russia</w:t>
      </w:r>
      <w:r w:rsidRPr="004070F4">
        <w:rPr>
          <w:lang w:val="en-GB"/>
        </w:rPr>
        <w:t xml:space="preserve">, cited in § </w:t>
      </w:r>
      <w:r w:rsidR="004070F4" w:rsidRPr="004070F4">
        <w:rPr>
          <w:lang w:val="en-GB"/>
        </w:rPr>
        <w:t>91</w:t>
      </w:r>
      <w:r w:rsidRPr="004070F4">
        <w:rPr>
          <w:lang w:val="en-GB"/>
        </w:rPr>
        <w:t xml:space="preserve"> above, at § 140).</w:t>
      </w:r>
    </w:p>
    <w:p w:rsidR="000D2F7F" w:rsidRPr="004070F4"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4070F4">
        <w:rPr>
          <w:lang w:val="en-GB"/>
        </w:rPr>
        <w:t>ECtHR</w:t>
      </w:r>
      <w:proofErr w:type="spellEnd"/>
      <w:r w:rsidRPr="004070F4">
        <w:rPr>
          <w:lang w:val="en-GB"/>
        </w:rPr>
        <w:t xml:space="preserve">, </w:t>
      </w:r>
      <w:proofErr w:type="spellStart"/>
      <w:r w:rsidRPr="004070F4">
        <w:rPr>
          <w:i/>
          <w:lang w:val="en-GB"/>
        </w:rPr>
        <w:t>Luluyev</w:t>
      </w:r>
      <w:proofErr w:type="spellEnd"/>
      <w:r w:rsidRPr="004070F4">
        <w:rPr>
          <w:i/>
          <w:lang w:val="en-GB"/>
        </w:rPr>
        <w:t xml:space="preserve"> and Others v. Russia</w:t>
      </w:r>
      <w:r w:rsidRPr="004070F4">
        <w:rPr>
          <w:lang w:val="en-GB"/>
        </w:rPr>
        <w:t xml:space="preserve">, no. 69480/01, judgment of 9 November 2006, §§ 117-118; </w:t>
      </w:r>
      <w:proofErr w:type="spellStart"/>
      <w:r w:rsidRPr="004070F4">
        <w:rPr>
          <w:lang w:val="en-GB"/>
        </w:rPr>
        <w:t>ECtHR</w:t>
      </w:r>
      <w:proofErr w:type="spellEnd"/>
      <w:r w:rsidRPr="004070F4">
        <w:rPr>
          <w:lang w:val="en-GB"/>
        </w:rPr>
        <w:t xml:space="preserve">, </w:t>
      </w:r>
      <w:proofErr w:type="spellStart"/>
      <w:r w:rsidRPr="004070F4">
        <w:rPr>
          <w:i/>
          <w:lang w:val="en-GB"/>
        </w:rPr>
        <w:t>Kukayev</w:t>
      </w:r>
      <w:proofErr w:type="spellEnd"/>
      <w:r w:rsidRPr="004070F4">
        <w:rPr>
          <w:i/>
          <w:lang w:val="en-GB"/>
        </w:rPr>
        <w:t xml:space="preserve"> v. Russia</w:t>
      </w:r>
      <w:r w:rsidRPr="004070F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0D2F7F" w:rsidRPr="00D22581" w:rsidRDefault="000D2F7F" w:rsidP="000D2F7F">
      <w:pPr>
        <w:pStyle w:val="ListParagraph"/>
        <w:rPr>
          <w:lang w:val="en-GB"/>
        </w:rPr>
      </w:pPr>
    </w:p>
    <w:p w:rsidR="000D2F7F" w:rsidRPr="00DC357C"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 xml:space="preserve">could </w:t>
      </w:r>
      <w:r w:rsidRPr="00A84339">
        <w:t>have</w:t>
      </w:r>
      <w:r w:rsidRPr="00D22581">
        <w:rPr>
          <w:rStyle w:val="sb8d990e2"/>
          <w:lang w:val="en-GB"/>
        </w:rPr>
        <w:t xml:space="preserve"> in itself</w:t>
      </w:r>
      <w:r w:rsidRPr="00D22581">
        <w:rPr>
          <w:lang w:val="en-GB"/>
        </w:rPr>
        <w:t xml:space="preserve"> caused the applicant mental distress in excess of the minimum level of severity, which is necessary in order to consider treatment as falling within the scope of Article 3 (see, among others, </w:t>
      </w:r>
      <w:proofErr w:type="spellStart"/>
      <w:r w:rsidRPr="00D22581">
        <w:rPr>
          <w:lang w:val="en-GB"/>
        </w:rPr>
        <w:t>ECtHR</w:t>
      </w:r>
      <w:proofErr w:type="spellEnd"/>
      <w:r w:rsidRPr="00D22581">
        <w:rPr>
          <w:lang w:val="en-GB"/>
        </w:rPr>
        <w:t xml:space="preserve">, </w:t>
      </w:r>
      <w:proofErr w:type="spellStart"/>
      <w:r w:rsidRPr="00D22581">
        <w:rPr>
          <w:i/>
          <w:lang w:val="en-GB"/>
        </w:rPr>
        <w:t>Tovsultanova</w:t>
      </w:r>
      <w:proofErr w:type="spellEnd"/>
      <w:r w:rsidRPr="00D22581">
        <w:rPr>
          <w:i/>
          <w:lang w:val="en-GB"/>
        </w:rPr>
        <w:t xml:space="preserve"> v. Russia</w:t>
      </w:r>
      <w:r w:rsidRPr="00D22581">
        <w:rPr>
          <w:lang w:val="en-GB"/>
        </w:rPr>
        <w:t xml:space="preserve">, no. 26974/06, judgment of 17 June 2010, § 104; </w:t>
      </w:r>
      <w:proofErr w:type="spellStart"/>
      <w:r w:rsidRPr="00D22581">
        <w:rPr>
          <w:lang w:val="en-GB"/>
        </w:rPr>
        <w:t>ECtHR</w:t>
      </w:r>
      <w:proofErr w:type="spellEnd"/>
      <w:r w:rsidRPr="00D22581">
        <w:rPr>
          <w:lang w:val="en-GB"/>
        </w:rPr>
        <w:t xml:space="preserve">, </w:t>
      </w:r>
      <w:proofErr w:type="spellStart"/>
      <w:r w:rsidRPr="00D22581">
        <w:rPr>
          <w:i/>
          <w:lang w:val="en-GB"/>
        </w:rPr>
        <w:t>Shafiyeva</w:t>
      </w:r>
      <w:proofErr w:type="spellEnd"/>
      <w:r w:rsidRPr="00D22581">
        <w:rPr>
          <w:i/>
          <w:lang w:val="en-GB"/>
        </w:rPr>
        <w:t xml:space="preserve"> v. Russia</w:t>
      </w:r>
      <w:r w:rsidRPr="00D22581">
        <w:rPr>
          <w:lang w:val="en-GB"/>
        </w:rPr>
        <w:t>, no. 49379/09, judgment of 3 May 2012, § 103).</w:t>
      </w:r>
    </w:p>
    <w:p w:rsidR="000D2F7F" w:rsidRPr="00D22581" w:rsidRDefault="000D2F7F" w:rsidP="000D2F7F">
      <w:pPr>
        <w:pStyle w:val="Default"/>
        <w:tabs>
          <w:tab w:val="left" w:pos="360"/>
          <w:tab w:val="left" w:pos="540"/>
          <w:tab w:val="left" w:pos="720"/>
        </w:tabs>
        <w:jc w:val="both"/>
        <w:rPr>
          <w:lang w:val="en-GB"/>
        </w:rPr>
      </w:pPr>
    </w:p>
    <w:p w:rsidR="000D2F7F" w:rsidRPr="00D22581" w:rsidRDefault="000D2F7F" w:rsidP="000D2F7F">
      <w:pPr>
        <w:pStyle w:val="ListParagraph1"/>
        <w:numPr>
          <w:ilvl w:val="0"/>
          <w:numId w:val="35"/>
        </w:numPr>
        <w:ind w:left="360"/>
        <w:jc w:val="both"/>
        <w:rPr>
          <w:i/>
          <w:color w:val="000000"/>
          <w:lang w:eastAsia="en-US"/>
        </w:rPr>
      </w:pPr>
      <w:r>
        <w:rPr>
          <w:i/>
          <w:color w:val="000000"/>
          <w:lang w:eastAsia="en-US"/>
        </w:rPr>
        <w:t>Applicability</w:t>
      </w:r>
      <w:r w:rsidRPr="00D22581">
        <w:rPr>
          <w:i/>
          <w:color w:val="000000"/>
          <w:lang w:eastAsia="en-US"/>
        </w:rPr>
        <w:t xml:space="preserve"> of Article 3 to the Kosovo context</w:t>
      </w:r>
    </w:p>
    <w:p w:rsidR="000D2F7F" w:rsidRPr="00D22581" w:rsidRDefault="000D2F7F" w:rsidP="000D2F7F">
      <w:pPr>
        <w:pStyle w:val="Default"/>
        <w:tabs>
          <w:tab w:val="left" w:pos="360"/>
          <w:tab w:val="left" w:pos="540"/>
          <w:tab w:val="left" w:pos="720"/>
        </w:tabs>
        <w:ind w:hanging="36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With </w:t>
      </w:r>
      <w:r w:rsidRPr="00A84339">
        <w:t>regard</w:t>
      </w:r>
      <w:r w:rsidRPr="004070F4">
        <w:rPr>
          <w:lang w:val="en-GB"/>
        </w:rPr>
        <w:t xml:space="preserve"> to the applicability of the above standards to the Kosovo context, the Panel first refers to its view on the same issue with regard to Article 2, developed above (see §§ </w:t>
      </w:r>
      <w:r w:rsidR="004070F4" w:rsidRPr="004070F4">
        <w:rPr>
          <w:lang w:val="en-GB"/>
        </w:rPr>
        <w:t>87-95</w:t>
      </w:r>
      <w:r w:rsidRPr="004070F4">
        <w:rPr>
          <w:lang w:val="en-GB"/>
        </w:rPr>
        <w:t xml:space="preserve"> above).</w:t>
      </w:r>
    </w:p>
    <w:p w:rsidR="000D2F7F" w:rsidRPr="004070F4" w:rsidRDefault="000D2F7F" w:rsidP="000D2F7F">
      <w:pPr>
        <w:pStyle w:val="Default"/>
        <w:ind w:left="54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w:t>
      </w:r>
      <w:r w:rsidRPr="00A84339">
        <w:t>reiterates</w:t>
      </w:r>
      <w:r w:rsidRPr="004070F4">
        <w:rPr>
          <w:lang w:val="en-GB"/>
        </w:rPr>
        <w:t xml:space="preserve"> that a normally functioning law enforcement system should take into account the protection needs of victims and witnesses, as well as to consider the special vulnerability of displaced persons in post-conflict situations. The Panel has already </w:t>
      </w:r>
      <w:r w:rsidRPr="004070F4">
        <w:rPr>
          <w:lang w:val="en-GB"/>
        </w:rPr>
        <w:lastRenderedPageBreak/>
        <w:t xml:space="preserve">considered the fact that by 2003 the police and justice system in Kosovo was described by the UN Secretary-General as being “well-functioning” and “sustainable” (see § </w:t>
      </w:r>
      <w:r w:rsidR="004070F4" w:rsidRPr="004070F4">
        <w:rPr>
          <w:lang w:val="en-GB"/>
        </w:rPr>
        <w:t>17</w:t>
      </w:r>
      <w:r w:rsidRPr="004070F4">
        <w:rPr>
          <w:lang w:val="en-GB"/>
        </w:rPr>
        <w:t xml:space="preserve"> above).</w:t>
      </w:r>
    </w:p>
    <w:p w:rsidR="000D2F7F" w:rsidRPr="004070F4"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again notes that it will not review relevant practices or alleged obstacles to the </w:t>
      </w:r>
      <w:r w:rsidRPr="00A84339">
        <w:t>conduct</w:t>
      </w:r>
      <w:r w:rsidRPr="004070F4">
        <w:rPr>
          <w:lang w:val="en-GB"/>
        </w:rPr>
        <w:t xml:space="preserve"> of effective investigations </w:t>
      </w:r>
      <w:r w:rsidRPr="004070F4">
        <w:rPr>
          <w:i/>
          <w:lang w:val="en-GB"/>
        </w:rPr>
        <w:t>in abstracto</w:t>
      </w:r>
      <w:r w:rsidRPr="004070F4">
        <w:rPr>
          <w:lang w:val="en-GB"/>
        </w:rPr>
        <w:t>, but only in relation to their specific application to the complaint before it, considering the particular circumstances of the case.</w:t>
      </w:r>
    </w:p>
    <w:p w:rsidR="000D2F7F" w:rsidRPr="00D22581" w:rsidRDefault="000D2F7F" w:rsidP="000D2F7F">
      <w:pPr>
        <w:pStyle w:val="ListParagrap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D2F7F" w:rsidRPr="00D22581" w:rsidRDefault="000D2F7F" w:rsidP="000D2F7F">
      <w:pPr>
        <w:rPr>
          <w:i/>
          <w:color w:val="000000"/>
          <w:lang w:val="en-GB"/>
        </w:rPr>
      </w:pPr>
    </w:p>
    <w:p w:rsidR="000D2F7F" w:rsidRPr="004070F4" w:rsidRDefault="000D2F7F" w:rsidP="000D2F7F">
      <w:pPr>
        <w:pStyle w:val="ListParagraph"/>
        <w:numPr>
          <w:ilvl w:val="0"/>
          <w:numId w:val="35"/>
        </w:numPr>
        <w:ind w:left="426"/>
        <w:rPr>
          <w:lang w:val="en-GB"/>
        </w:rPr>
      </w:pPr>
      <w:r w:rsidRPr="004070F4">
        <w:rPr>
          <w:i/>
          <w:color w:val="000000"/>
          <w:lang w:val="en-GB"/>
        </w:rPr>
        <w:t>Compliance with Article 3 in the present case</w:t>
      </w:r>
    </w:p>
    <w:p w:rsidR="000D2F7F" w:rsidRPr="004070F4" w:rsidRDefault="000D2F7F" w:rsidP="000D2F7F">
      <w:pPr>
        <w:pStyle w:val="ListParagraph"/>
        <w:ind w:left="360"/>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Against this background, the Panel discerns a number of factors in the present cases which, taken together, raise the question of violation of Article 3 of the ECHR.</w:t>
      </w:r>
    </w:p>
    <w:p w:rsidR="000D2F7F" w:rsidRPr="004070F4" w:rsidRDefault="000D2F7F" w:rsidP="000D2F7F">
      <w:pPr>
        <w:pStyle w:val="Default"/>
        <w:ind w:left="54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notes the proximity of the family ties between the complainant and the victims </w:t>
      </w:r>
      <w:r w:rsidR="003A6EBC" w:rsidRPr="004070F4">
        <w:rPr>
          <w:lang w:val="en-GB"/>
        </w:rPr>
        <w:t xml:space="preserve">in these cases. The complainant is the daughter of </w:t>
      </w:r>
      <w:r w:rsidRPr="004070F4">
        <w:rPr>
          <w:lang w:val="en-GB"/>
        </w:rPr>
        <w:t xml:space="preserve">the victims.  </w:t>
      </w:r>
    </w:p>
    <w:p w:rsidR="0096346F" w:rsidRPr="004070F4" w:rsidRDefault="0096346F" w:rsidP="0096346F">
      <w:pPr>
        <w:pStyle w:val="ListParagraph"/>
        <w:rPr>
          <w:lang w:val="en-GB"/>
        </w:rPr>
      </w:pPr>
    </w:p>
    <w:p w:rsidR="0096346F" w:rsidRPr="004070F4" w:rsidRDefault="0096346F" w:rsidP="00A84339">
      <w:pPr>
        <w:numPr>
          <w:ilvl w:val="0"/>
          <w:numId w:val="47"/>
        </w:numPr>
        <w:tabs>
          <w:tab w:val="left" w:pos="709"/>
        </w:tabs>
        <w:suppressAutoHyphens/>
        <w:autoSpaceDE w:val="0"/>
        <w:ind w:left="450" w:hanging="450"/>
        <w:jc w:val="both"/>
        <w:rPr>
          <w:lang w:val="en-GB"/>
        </w:rPr>
      </w:pPr>
      <w:r w:rsidRPr="004070F4">
        <w:rPr>
          <w:lang w:val="en-GB"/>
        </w:rPr>
        <w:t>Concerning the SRSG’s objection that UNMIK did not contact the complainant because it was not informed of the existence of the complainant and of her interest in the investigation, the Panel</w:t>
      </w:r>
      <w:r w:rsidR="00300C82" w:rsidRPr="004070F4">
        <w:rPr>
          <w:lang w:val="en-GB"/>
        </w:rPr>
        <w:t xml:space="preserve">, recalling its reasoning on the matter concerning </w:t>
      </w:r>
      <w:r w:rsidRPr="004070F4">
        <w:rPr>
          <w:lang w:val="en-GB"/>
        </w:rPr>
        <w:t xml:space="preserve">the compliance of the investigation with Article 2 of the ECHR, </w:t>
      </w:r>
      <w:r w:rsidR="00300C82" w:rsidRPr="004070F4">
        <w:rPr>
          <w:lang w:val="en-GB"/>
        </w:rPr>
        <w:t>notes it should have been one of the tasks of the UNMIK Police to verify the family relations of Mr</w:t>
      </w:r>
      <w:r w:rsidR="001037BC">
        <w:rPr>
          <w:lang w:val="en-GB"/>
        </w:rPr>
        <w:t>s</w:t>
      </w:r>
      <w:r w:rsidR="00300C82" w:rsidRPr="004070F4">
        <w:rPr>
          <w:lang w:val="en-GB"/>
        </w:rPr>
        <w:t xml:space="preserve"> </w:t>
      </w:r>
      <w:proofErr w:type="spellStart"/>
      <w:r w:rsidR="00300C82" w:rsidRPr="004070F4">
        <w:rPr>
          <w:lang w:val="en-GB"/>
        </w:rPr>
        <w:t>Zorka</w:t>
      </w:r>
      <w:proofErr w:type="spellEnd"/>
      <w:r w:rsidR="00300C82" w:rsidRPr="004070F4">
        <w:rPr>
          <w:lang w:val="en-GB"/>
        </w:rPr>
        <w:t xml:space="preserve"> </w:t>
      </w:r>
      <w:proofErr w:type="spellStart"/>
      <w:r w:rsidR="00300C82" w:rsidRPr="004070F4">
        <w:rPr>
          <w:lang w:val="en-GB"/>
        </w:rPr>
        <w:t>Radovanović</w:t>
      </w:r>
      <w:proofErr w:type="spellEnd"/>
      <w:r w:rsidR="00300C82" w:rsidRPr="004070F4">
        <w:rPr>
          <w:lang w:val="en-GB"/>
        </w:rPr>
        <w:t xml:space="preserve"> and Mr </w:t>
      </w:r>
      <w:proofErr w:type="spellStart"/>
      <w:r w:rsidR="00300C82" w:rsidRPr="004070F4">
        <w:rPr>
          <w:lang w:val="en-GB"/>
        </w:rPr>
        <w:t>Milorad</w:t>
      </w:r>
      <w:proofErr w:type="spellEnd"/>
      <w:r w:rsidR="00300C82" w:rsidRPr="004070F4">
        <w:rPr>
          <w:lang w:val="en-GB"/>
        </w:rPr>
        <w:t xml:space="preserve"> </w:t>
      </w:r>
      <w:proofErr w:type="spellStart"/>
      <w:r w:rsidR="00300C82" w:rsidRPr="004070F4">
        <w:rPr>
          <w:lang w:val="en-GB"/>
        </w:rPr>
        <w:t>Radovanović</w:t>
      </w:r>
      <w:proofErr w:type="spellEnd"/>
      <w:r w:rsidR="004070F4" w:rsidRPr="004070F4">
        <w:rPr>
          <w:lang w:val="en-GB"/>
        </w:rPr>
        <w:t>,</w:t>
      </w:r>
      <w:r w:rsidR="00300C82" w:rsidRPr="004070F4">
        <w:rPr>
          <w:lang w:val="en-GB"/>
        </w:rPr>
        <w:t xml:space="preserve"> with </w:t>
      </w:r>
      <w:r w:rsidR="004070F4" w:rsidRPr="004070F4">
        <w:rPr>
          <w:lang w:val="en-GB"/>
        </w:rPr>
        <w:t>a view to</w:t>
      </w:r>
      <w:r w:rsidR="00300C82" w:rsidRPr="004070F4">
        <w:rPr>
          <w:lang w:val="en-GB"/>
        </w:rPr>
        <w:t xml:space="preserve"> gathering information</w:t>
      </w:r>
      <w:r w:rsidR="00EB27D3" w:rsidRPr="004070F4">
        <w:rPr>
          <w:lang w:val="en-GB"/>
        </w:rPr>
        <w:t xml:space="preserve"> for the purpose of the investigation and providing fe</w:t>
      </w:r>
      <w:r w:rsidR="004070F4" w:rsidRPr="004070F4">
        <w:rPr>
          <w:lang w:val="en-GB"/>
        </w:rPr>
        <w:t>edback to the family</w:t>
      </w:r>
      <w:r w:rsidR="00300C82" w:rsidRPr="004070F4">
        <w:rPr>
          <w:lang w:val="en-GB"/>
        </w:rPr>
        <w:t xml:space="preserve">. </w:t>
      </w:r>
    </w:p>
    <w:p w:rsidR="00F40998" w:rsidRPr="004070F4" w:rsidRDefault="00F40998" w:rsidP="00F40998">
      <w:pPr>
        <w:pStyle w:val="ListParagraph"/>
        <w:rPr>
          <w:lang w:val="en-GB"/>
        </w:rPr>
      </w:pPr>
    </w:p>
    <w:p w:rsidR="004070F4" w:rsidRDefault="00F40998" w:rsidP="00A84339">
      <w:pPr>
        <w:numPr>
          <w:ilvl w:val="0"/>
          <w:numId w:val="47"/>
        </w:numPr>
        <w:tabs>
          <w:tab w:val="left" w:pos="709"/>
        </w:tabs>
        <w:suppressAutoHyphens/>
        <w:autoSpaceDE w:val="0"/>
        <w:ind w:left="450" w:hanging="450"/>
        <w:jc w:val="both"/>
        <w:rPr>
          <w:lang w:val="en-GB"/>
        </w:rPr>
      </w:pPr>
      <w:r w:rsidRPr="004070F4">
        <w:rPr>
          <w:lang w:val="en-GB"/>
        </w:rPr>
        <w:t xml:space="preserve">The </w:t>
      </w:r>
      <w:r w:rsidR="00EB27D3" w:rsidRPr="004070F4">
        <w:rPr>
          <w:lang w:val="en-GB"/>
        </w:rPr>
        <w:t xml:space="preserve">Panel notes that it is evident from the file that, </w:t>
      </w:r>
      <w:r w:rsidR="006657B0" w:rsidRPr="004070F4">
        <w:rPr>
          <w:lang w:val="en-GB"/>
        </w:rPr>
        <w:t>apart from</w:t>
      </w:r>
      <w:r w:rsidR="0099480C" w:rsidRPr="004070F4">
        <w:rPr>
          <w:lang w:val="en-GB"/>
        </w:rPr>
        <w:t xml:space="preserve"> the initial reporting of </w:t>
      </w:r>
      <w:r w:rsidR="004070F4" w:rsidRPr="004070F4">
        <w:rPr>
          <w:lang w:val="en-GB"/>
        </w:rPr>
        <w:t xml:space="preserve">the </w:t>
      </w:r>
      <w:r w:rsidR="006657B0" w:rsidRPr="004070F4">
        <w:rPr>
          <w:lang w:val="en-GB"/>
        </w:rPr>
        <w:t xml:space="preserve">disappearance of Mrs </w:t>
      </w:r>
      <w:proofErr w:type="spellStart"/>
      <w:r w:rsidR="006657B0" w:rsidRPr="004070F4">
        <w:rPr>
          <w:lang w:val="en-GB"/>
        </w:rPr>
        <w:t>Zorka</w:t>
      </w:r>
      <w:proofErr w:type="spellEnd"/>
      <w:r w:rsidR="006657B0" w:rsidRPr="004070F4">
        <w:rPr>
          <w:lang w:val="en-GB"/>
        </w:rPr>
        <w:t xml:space="preserve"> </w:t>
      </w:r>
      <w:proofErr w:type="spellStart"/>
      <w:r w:rsidR="006657B0" w:rsidRPr="004070F4">
        <w:rPr>
          <w:lang w:val="en-GB"/>
        </w:rPr>
        <w:t>Radovanović</w:t>
      </w:r>
      <w:proofErr w:type="spellEnd"/>
      <w:r w:rsidR="006657B0" w:rsidRPr="004070F4">
        <w:rPr>
          <w:lang w:val="en-GB"/>
        </w:rPr>
        <w:t xml:space="preserve"> and Mr </w:t>
      </w:r>
      <w:proofErr w:type="spellStart"/>
      <w:r w:rsidR="006657B0" w:rsidRPr="004070F4">
        <w:rPr>
          <w:lang w:val="en-GB"/>
        </w:rPr>
        <w:t>Milorad</w:t>
      </w:r>
      <w:proofErr w:type="spellEnd"/>
      <w:r w:rsidR="006657B0" w:rsidRPr="004070F4">
        <w:rPr>
          <w:lang w:val="en-GB"/>
        </w:rPr>
        <w:t xml:space="preserve"> </w:t>
      </w:r>
      <w:proofErr w:type="spellStart"/>
      <w:r w:rsidR="006657B0" w:rsidRPr="004070F4">
        <w:rPr>
          <w:lang w:val="en-GB"/>
        </w:rPr>
        <w:t>Radovanović</w:t>
      </w:r>
      <w:proofErr w:type="spellEnd"/>
      <w:r w:rsidR="006657B0" w:rsidRPr="004070F4">
        <w:rPr>
          <w:lang w:val="en-GB"/>
        </w:rPr>
        <w:t xml:space="preserve">, members of the complainant’s family </w:t>
      </w:r>
      <w:r w:rsidR="0099480C" w:rsidRPr="004070F4">
        <w:rPr>
          <w:lang w:val="en-GB"/>
        </w:rPr>
        <w:t>addressed</w:t>
      </w:r>
      <w:r w:rsidR="006657B0" w:rsidRPr="004070F4">
        <w:rPr>
          <w:lang w:val="en-GB"/>
        </w:rPr>
        <w:t xml:space="preserve"> UNMIK institutions at</w:t>
      </w:r>
      <w:r w:rsidR="0099480C" w:rsidRPr="004070F4">
        <w:rPr>
          <w:lang w:val="en-GB"/>
        </w:rPr>
        <w:t xml:space="preserve"> different times and levels to convey information (about the circumstances of the disappearance and possible killing, potential witnesses and suspects as well as the possible burial site of</w:t>
      </w:r>
      <w:r w:rsidR="006657B0" w:rsidRPr="004070F4">
        <w:rPr>
          <w:lang w:val="en-GB"/>
        </w:rPr>
        <w:t xml:space="preserve"> </w:t>
      </w:r>
      <w:r w:rsidR="0099480C" w:rsidRPr="004070F4">
        <w:rPr>
          <w:lang w:val="en-GB"/>
        </w:rPr>
        <w:t xml:space="preserve">Mrs </w:t>
      </w:r>
      <w:proofErr w:type="spellStart"/>
      <w:r w:rsidR="0099480C" w:rsidRPr="004070F4">
        <w:rPr>
          <w:lang w:val="en-GB"/>
        </w:rPr>
        <w:t>Zorka</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and Mr </w:t>
      </w:r>
      <w:proofErr w:type="spellStart"/>
      <w:r w:rsidR="0099480C" w:rsidRPr="004070F4">
        <w:rPr>
          <w:lang w:val="en-GB"/>
        </w:rPr>
        <w:t>Milorad</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w:t>
      </w:r>
      <w:r w:rsidR="004070F4" w:rsidRPr="004070F4">
        <w:rPr>
          <w:lang w:val="en-GB"/>
        </w:rPr>
        <w:t>and requested</w:t>
      </w:r>
      <w:r w:rsidR="0099480C" w:rsidRPr="004070F4">
        <w:rPr>
          <w:lang w:val="en-GB"/>
        </w:rPr>
        <w:t xml:space="preserve"> the authorities to take action. In particular, the Panel notes that in March 2003, the complainant’s uncle addressed the SRSG and requested him to verify if Mrs </w:t>
      </w:r>
      <w:proofErr w:type="spellStart"/>
      <w:r w:rsidR="0099480C" w:rsidRPr="004070F4">
        <w:rPr>
          <w:lang w:val="en-GB"/>
        </w:rPr>
        <w:t>Zorka</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and Mr </w:t>
      </w:r>
      <w:proofErr w:type="spellStart"/>
      <w:r w:rsidR="0099480C" w:rsidRPr="004070F4">
        <w:rPr>
          <w:lang w:val="en-GB"/>
        </w:rPr>
        <w:t>Milorad</w:t>
      </w:r>
      <w:proofErr w:type="spellEnd"/>
      <w:r w:rsidR="0099480C" w:rsidRPr="004070F4">
        <w:rPr>
          <w:lang w:val="en-GB"/>
        </w:rPr>
        <w:t xml:space="preserve"> </w:t>
      </w:r>
      <w:proofErr w:type="spellStart"/>
      <w:r w:rsidR="0099480C" w:rsidRPr="004070F4">
        <w:rPr>
          <w:lang w:val="en-GB"/>
        </w:rPr>
        <w:t>Radovanović’s</w:t>
      </w:r>
      <w:proofErr w:type="spellEnd"/>
      <w:r w:rsidR="0099480C" w:rsidRPr="004070F4">
        <w:rPr>
          <w:lang w:val="en-GB"/>
        </w:rPr>
        <w:t xml:space="preserve"> mortal remains were buried in their courtyard as per witnesses’ accounts</w:t>
      </w:r>
      <w:r w:rsidR="0096346F" w:rsidRPr="004070F4">
        <w:rPr>
          <w:lang w:val="en-GB"/>
        </w:rPr>
        <w:t xml:space="preserve">, and that two criminal complaints, in 2002 and 2007 respectively, were filed with the DPPO in </w:t>
      </w:r>
      <w:proofErr w:type="spellStart"/>
      <w:r w:rsidR="0096346F" w:rsidRPr="004070F4">
        <w:rPr>
          <w:lang w:val="en-GB"/>
        </w:rPr>
        <w:t>Pejë</w:t>
      </w:r>
      <w:proofErr w:type="spellEnd"/>
      <w:r w:rsidR="0096346F" w:rsidRPr="004070F4">
        <w:rPr>
          <w:lang w:val="en-GB"/>
        </w:rPr>
        <w:t>/</w:t>
      </w:r>
      <w:proofErr w:type="spellStart"/>
      <w:r w:rsidR="0096346F" w:rsidRPr="004070F4">
        <w:rPr>
          <w:lang w:val="en-GB"/>
        </w:rPr>
        <w:t>Peć</w:t>
      </w:r>
      <w:proofErr w:type="spellEnd"/>
      <w:r w:rsidR="0096346F" w:rsidRPr="004070F4">
        <w:rPr>
          <w:lang w:val="en-GB"/>
        </w:rPr>
        <w:t xml:space="preserve">. </w:t>
      </w:r>
    </w:p>
    <w:p w:rsidR="004070F4" w:rsidRPr="004070F4" w:rsidRDefault="004070F4" w:rsidP="004070F4">
      <w:pPr>
        <w:pStyle w:val="ListParagraph"/>
        <w:rPr>
          <w:lang w:val="en-GB"/>
        </w:rPr>
      </w:pPr>
    </w:p>
    <w:p w:rsidR="00106E1D" w:rsidRPr="004070F4" w:rsidRDefault="00023DBC" w:rsidP="008F2248">
      <w:pPr>
        <w:numPr>
          <w:ilvl w:val="0"/>
          <w:numId w:val="47"/>
        </w:numPr>
        <w:tabs>
          <w:tab w:val="left" w:pos="709"/>
        </w:tabs>
        <w:suppressAutoHyphens/>
        <w:autoSpaceDE w:val="0"/>
        <w:jc w:val="both"/>
        <w:rPr>
          <w:lang w:val="en-GB"/>
        </w:rPr>
      </w:pPr>
      <w:r w:rsidRPr="004070F4">
        <w:rPr>
          <w:lang w:val="en-GB"/>
        </w:rPr>
        <w:t>The Panel</w:t>
      </w:r>
      <w:r w:rsidR="004070F4">
        <w:rPr>
          <w:lang w:val="en-GB"/>
        </w:rPr>
        <w:t xml:space="preserve"> also</w:t>
      </w:r>
      <w:r w:rsidRPr="004070F4">
        <w:rPr>
          <w:lang w:val="en-GB"/>
        </w:rPr>
        <w:t xml:space="preserve"> notes, as acknowledged by the SRSG, that there is no document in the file to show that the SRSG</w:t>
      </w:r>
      <w:r w:rsidR="004070F4" w:rsidRPr="004070F4">
        <w:rPr>
          <w:lang w:val="en-GB"/>
        </w:rPr>
        <w:t xml:space="preserve"> ever responded to the letter from</w:t>
      </w:r>
      <w:r w:rsidRPr="004070F4">
        <w:rPr>
          <w:lang w:val="en-GB"/>
        </w:rPr>
        <w:t xml:space="preserve"> the complainant’s uncle and that, </w:t>
      </w:r>
      <w:r w:rsidR="00D375E6" w:rsidRPr="004070F4">
        <w:rPr>
          <w:lang w:val="en-GB"/>
        </w:rPr>
        <w:t>for a prolonged period of time, which lasted until May 2006</w:t>
      </w:r>
      <w:r w:rsidR="004070F4" w:rsidRPr="004070F4">
        <w:rPr>
          <w:lang w:val="en-GB"/>
        </w:rPr>
        <w:t xml:space="preserve"> </w:t>
      </w:r>
      <w:r w:rsidR="00D375E6" w:rsidRPr="004070F4">
        <w:rPr>
          <w:lang w:val="en-GB"/>
        </w:rPr>
        <w:t xml:space="preserve">the investigating authorities failed, as described above, to carry out actions to confirm or exclude the possibility that the mortal remains of Mrs </w:t>
      </w:r>
      <w:proofErr w:type="spellStart"/>
      <w:r w:rsidR="00D375E6" w:rsidRPr="004070F4">
        <w:rPr>
          <w:lang w:val="en-GB"/>
        </w:rPr>
        <w:t>Zorka</w:t>
      </w:r>
      <w:proofErr w:type="spellEnd"/>
      <w:r w:rsidR="00D375E6" w:rsidRPr="004070F4">
        <w:rPr>
          <w:lang w:val="en-GB"/>
        </w:rPr>
        <w:t xml:space="preserve"> </w:t>
      </w:r>
      <w:proofErr w:type="spellStart"/>
      <w:r w:rsidR="00D375E6" w:rsidRPr="004070F4">
        <w:rPr>
          <w:lang w:val="en-GB"/>
        </w:rPr>
        <w:t>Radovanović</w:t>
      </w:r>
      <w:proofErr w:type="spellEnd"/>
      <w:r w:rsidR="00D375E6" w:rsidRPr="004070F4">
        <w:rPr>
          <w:lang w:val="en-GB"/>
        </w:rPr>
        <w:t xml:space="preserve"> and Mr </w:t>
      </w:r>
      <w:proofErr w:type="spellStart"/>
      <w:r w:rsidR="00D375E6" w:rsidRPr="004070F4">
        <w:rPr>
          <w:lang w:val="en-GB"/>
        </w:rPr>
        <w:t>Milorad</w:t>
      </w:r>
      <w:proofErr w:type="spellEnd"/>
      <w:r w:rsidR="00D375E6" w:rsidRPr="004070F4">
        <w:rPr>
          <w:lang w:val="en-GB"/>
        </w:rPr>
        <w:t xml:space="preserve"> </w:t>
      </w:r>
      <w:proofErr w:type="spellStart"/>
      <w:r w:rsidR="00D375E6" w:rsidRPr="004070F4">
        <w:rPr>
          <w:lang w:val="en-GB"/>
        </w:rPr>
        <w:t>Radovanović</w:t>
      </w:r>
      <w:proofErr w:type="spellEnd"/>
      <w:r w:rsidR="00D375E6" w:rsidRPr="004070F4">
        <w:rPr>
          <w:lang w:val="en-GB"/>
        </w:rPr>
        <w:t xml:space="preserve"> were buried in the courtyard of their house.  The</w:t>
      </w:r>
      <w:r w:rsidRPr="004070F4">
        <w:rPr>
          <w:lang w:val="en-GB"/>
        </w:rPr>
        <w:t xml:space="preserve"> only contact between the complainant’s family and UNMIK, as documented in the file, was a telephone call made by UNMIK Police to the complainant’s brother in October 2005. Even if the SRSG states that </w:t>
      </w:r>
      <w:r w:rsidRPr="004070F4">
        <w:rPr>
          <w:lang w:val="en-GB"/>
        </w:rPr>
        <w:lastRenderedPageBreak/>
        <w:t xml:space="preserve">it could be “assumed” that, following the excavation in Mrs </w:t>
      </w:r>
      <w:proofErr w:type="spellStart"/>
      <w:r w:rsidRPr="004070F4">
        <w:rPr>
          <w:lang w:val="en-GB"/>
        </w:rPr>
        <w:t>Zorka</w:t>
      </w:r>
      <w:proofErr w:type="spellEnd"/>
      <w:r w:rsidRPr="004070F4">
        <w:rPr>
          <w:lang w:val="en-GB"/>
        </w:rPr>
        <w:t xml:space="preserve"> </w:t>
      </w:r>
      <w:proofErr w:type="spellStart"/>
      <w:r w:rsidRPr="004070F4">
        <w:rPr>
          <w:lang w:val="en-GB"/>
        </w:rPr>
        <w:t>Radovanović</w:t>
      </w:r>
      <w:proofErr w:type="spellEnd"/>
      <w:r w:rsidRPr="004070F4">
        <w:rPr>
          <w:lang w:val="en-GB"/>
        </w:rPr>
        <w:t xml:space="preserve"> and Mr </w:t>
      </w:r>
      <w:proofErr w:type="spellStart"/>
      <w:r w:rsidRPr="004070F4">
        <w:rPr>
          <w:lang w:val="en-GB"/>
        </w:rPr>
        <w:t>Milorad</w:t>
      </w:r>
      <w:proofErr w:type="spellEnd"/>
      <w:r w:rsidRPr="004070F4">
        <w:rPr>
          <w:lang w:val="en-GB"/>
        </w:rPr>
        <w:t xml:space="preserve"> </w:t>
      </w:r>
      <w:proofErr w:type="spellStart"/>
      <w:r w:rsidRPr="004070F4">
        <w:rPr>
          <w:lang w:val="en-GB"/>
        </w:rPr>
        <w:t>Radovanović’s</w:t>
      </w:r>
      <w:proofErr w:type="spellEnd"/>
      <w:r w:rsidRPr="004070F4">
        <w:rPr>
          <w:lang w:val="en-GB"/>
        </w:rPr>
        <w:t xml:space="preserve"> courtyard in May 2006, </w:t>
      </w:r>
      <w:r w:rsidR="008F2248" w:rsidRPr="008F2248">
        <w:rPr>
          <w:lang w:val="en-GB"/>
        </w:rPr>
        <w:t xml:space="preserve">the complainant's brother was informed of the negative results of the excavation, </w:t>
      </w:r>
      <w:r w:rsidRPr="004070F4">
        <w:rPr>
          <w:lang w:val="en-GB"/>
        </w:rPr>
        <w:t xml:space="preserve">the Panel notes that there is no evidence in the file that this </w:t>
      </w:r>
      <w:r w:rsidR="00D375E6" w:rsidRPr="004070F4">
        <w:rPr>
          <w:lang w:val="en-GB"/>
        </w:rPr>
        <w:t xml:space="preserve">actually </w:t>
      </w:r>
      <w:r w:rsidRPr="004070F4">
        <w:rPr>
          <w:lang w:val="en-GB"/>
        </w:rPr>
        <w:t xml:space="preserve">occurred. The Panel also notes that the </w:t>
      </w:r>
      <w:r w:rsidR="00D375E6" w:rsidRPr="004070F4">
        <w:rPr>
          <w:lang w:val="en-GB"/>
        </w:rPr>
        <w:t xml:space="preserve">two criminal complaints filed with the DPPO in </w:t>
      </w:r>
      <w:proofErr w:type="spellStart"/>
      <w:r w:rsidR="00D375E6" w:rsidRPr="004070F4">
        <w:rPr>
          <w:lang w:val="en-GB"/>
        </w:rPr>
        <w:t>Pejë</w:t>
      </w:r>
      <w:proofErr w:type="spellEnd"/>
      <w:r w:rsidR="00D375E6" w:rsidRPr="004070F4">
        <w:rPr>
          <w:lang w:val="en-GB"/>
        </w:rPr>
        <w:t>/</w:t>
      </w:r>
      <w:proofErr w:type="spellStart"/>
      <w:r w:rsidR="00D375E6" w:rsidRPr="004070F4">
        <w:rPr>
          <w:lang w:val="en-GB"/>
        </w:rPr>
        <w:t>Peć</w:t>
      </w:r>
      <w:proofErr w:type="spellEnd"/>
      <w:r w:rsidR="004070F4" w:rsidRPr="004070F4">
        <w:rPr>
          <w:lang w:val="en-GB"/>
        </w:rPr>
        <w:t>,</w:t>
      </w:r>
      <w:r w:rsidR="00D375E6" w:rsidRPr="004070F4">
        <w:rPr>
          <w:lang w:val="en-GB"/>
        </w:rPr>
        <w:t xml:space="preserve"> as well as the complaint filed with the ICTY, evidence the </w:t>
      </w:r>
      <w:r w:rsidRPr="004070F4">
        <w:rPr>
          <w:lang w:val="en-GB"/>
        </w:rPr>
        <w:t>frustration felt by the complainant’s family member</w:t>
      </w:r>
      <w:r w:rsidR="00D375E6" w:rsidRPr="004070F4">
        <w:rPr>
          <w:lang w:val="en-GB"/>
        </w:rPr>
        <w:t>s.</w:t>
      </w:r>
      <w:r w:rsidR="00106E1D" w:rsidRPr="004070F4">
        <w:rPr>
          <w:lang w:val="en-GB"/>
        </w:rPr>
        <w:t xml:space="preserve"> The Panel reiterates that from the standpoint of Article 3 it may examine UNMIK’s reactions an</w:t>
      </w:r>
      <w:r w:rsidR="004070F4" w:rsidRPr="004070F4">
        <w:rPr>
          <w:lang w:val="en-GB"/>
        </w:rPr>
        <w:t>d attitudes to the complainant</w:t>
      </w:r>
      <w:r w:rsidR="004070F4">
        <w:rPr>
          <w:lang w:val="en-GB"/>
        </w:rPr>
        <w:t xml:space="preserve"> and her family</w:t>
      </w:r>
      <w:r w:rsidR="004070F4" w:rsidRPr="004070F4">
        <w:rPr>
          <w:lang w:val="en-GB"/>
        </w:rPr>
        <w:t xml:space="preserve"> </w:t>
      </w:r>
      <w:r w:rsidR="00106E1D" w:rsidRPr="004070F4">
        <w:rPr>
          <w:lang w:val="en-GB"/>
        </w:rPr>
        <w:t>in its entirety.</w:t>
      </w:r>
    </w:p>
    <w:p w:rsidR="00106E1D" w:rsidRPr="004070F4" w:rsidRDefault="00106E1D" w:rsidP="00106E1D">
      <w:pPr>
        <w:pStyle w:val="ListParagraph"/>
        <w:autoSpaceDE w:val="0"/>
        <w:ind w:left="360"/>
        <w:jc w:val="both"/>
        <w:rPr>
          <w:lang w:val="en-GB"/>
        </w:rPr>
      </w:pPr>
    </w:p>
    <w:p w:rsidR="000D2F7F" w:rsidRPr="00131AC1" w:rsidRDefault="00D375E6" w:rsidP="00A84339">
      <w:pPr>
        <w:numPr>
          <w:ilvl w:val="0"/>
          <w:numId w:val="47"/>
        </w:numPr>
        <w:tabs>
          <w:tab w:val="left" w:pos="709"/>
        </w:tabs>
        <w:suppressAutoHyphens/>
        <w:autoSpaceDE w:val="0"/>
        <w:ind w:left="450" w:hanging="450"/>
        <w:jc w:val="both"/>
        <w:rPr>
          <w:lang w:val="en-GB"/>
        </w:rPr>
      </w:pPr>
      <w:r w:rsidRPr="004070F4">
        <w:rPr>
          <w:lang w:val="en-GB"/>
        </w:rPr>
        <w:t xml:space="preserve"> </w:t>
      </w:r>
      <w:r w:rsidR="00106E1D" w:rsidRPr="00131AC1">
        <w:rPr>
          <w:lang w:val="en-GB"/>
        </w:rPr>
        <w:t>Drawing inferences from UNMIK’s failure to provide another plausible explanation for the absence of sustained and regul</w:t>
      </w:r>
      <w:r w:rsidR="004070F4" w:rsidRPr="00131AC1">
        <w:rPr>
          <w:lang w:val="en-GB"/>
        </w:rPr>
        <w:t>ar contact with the complainant</w:t>
      </w:r>
      <w:r w:rsidR="00106E1D" w:rsidRPr="00131AC1">
        <w:rPr>
          <w:lang w:val="en-GB"/>
        </w:rPr>
        <w:t xml:space="preserve">, the Panel considers that this situation, which continued into the period of the Panel’s temporal jurisdiction, caused grave uncertainty to the complainant and her family about Mrs </w:t>
      </w:r>
      <w:proofErr w:type="spellStart"/>
      <w:r w:rsidR="00106E1D" w:rsidRPr="00131AC1">
        <w:rPr>
          <w:lang w:val="en-GB"/>
        </w:rPr>
        <w:t>Zorka</w:t>
      </w:r>
      <w:proofErr w:type="spellEnd"/>
      <w:r w:rsidR="00106E1D" w:rsidRPr="00131AC1">
        <w:rPr>
          <w:lang w:val="en-GB"/>
        </w:rPr>
        <w:t xml:space="preserve"> </w:t>
      </w:r>
      <w:proofErr w:type="spellStart"/>
      <w:r w:rsidR="00106E1D" w:rsidRPr="00131AC1">
        <w:rPr>
          <w:lang w:val="en-GB"/>
        </w:rPr>
        <w:t>Radovanović</w:t>
      </w:r>
      <w:proofErr w:type="spellEnd"/>
      <w:r w:rsidR="00106E1D" w:rsidRPr="00131AC1">
        <w:rPr>
          <w:lang w:val="en-GB"/>
        </w:rPr>
        <w:t xml:space="preserve"> and Mr </w:t>
      </w:r>
      <w:proofErr w:type="spellStart"/>
      <w:r w:rsidR="00106E1D" w:rsidRPr="00131AC1">
        <w:rPr>
          <w:lang w:val="en-GB"/>
        </w:rPr>
        <w:t>Milorad</w:t>
      </w:r>
      <w:proofErr w:type="spellEnd"/>
      <w:r w:rsidR="00106E1D" w:rsidRPr="00131AC1">
        <w:rPr>
          <w:lang w:val="en-GB"/>
        </w:rPr>
        <w:t xml:space="preserve"> </w:t>
      </w:r>
      <w:proofErr w:type="spellStart"/>
      <w:r w:rsidR="00106E1D" w:rsidRPr="00131AC1">
        <w:rPr>
          <w:lang w:val="en-GB"/>
        </w:rPr>
        <w:t>Radovanović’s</w:t>
      </w:r>
      <w:proofErr w:type="spellEnd"/>
      <w:r w:rsidR="00106E1D" w:rsidRPr="00131AC1">
        <w:rPr>
          <w:lang w:val="en-GB"/>
        </w:rPr>
        <w:t xml:space="preserve"> fate and the status of the investigation. </w:t>
      </w:r>
      <w:r w:rsidR="00131AC1">
        <w:rPr>
          <w:lang w:val="en-GB"/>
        </w:rPr>
        <w:t>As c</w:t>
      </w:r>
      <w:r w:rsidR="00131AC1" w:rsidRPr="00131AC1">
        <w:rPr>
          <w:lang w:val="en-GB"/>
        </w:rPr>
        <w:t>onc</w:t>
      </w:r>
      <w:r w:rsidR="00131AC1">
        <w:rPr>
          <w:lang w:val="en-GB"/>
        </w:rPr>
        <w:t>erns</w:t>
      </w:r>
      <w:r w:rsidR="00131AC1" w:rsidRPr="00131AC1">
        <w:rPr>
          <w:lang w:val="en-GB"/>
        </w:rPr>
        <w:t xml:space="preserve"> the SRSG’s argument that the complainant or her family did not make enquiries specifically with the UNMIK MPU/WCIU</w:t>
      </w:r>
      <w:r w:rsidRPr="00131AC1">
        <w:rPr>
          <w:lang w:val="en-GB"/>
        </w:rPr>
        <w:t>, it seems to the Panel n</w:t>
      </w:r>
      <w:r w:rsidR="00106E1D" w:rsidRPr="00131AC1">
        <w:rPr>
          <w:lang w:val="en-GB"/>
        </w:rPr>
        <w:t>ot relevant or fully appropriat</w:t>
      </w:r>
      <w:r w:rsidR="00131AC1" w:rsidRPr="00131AC1">
        <w:rPr>
          <w:lang w:val="en-GB"/>
        </w:rPr>
        <w:t>e, in the circumstances of the case as described above, to implicitly attribute the failure of such contact to the victims’ families.</w:t>
      </w:r>
    </w:p>
    <w:p w:rsidR="00106E1D" w:rsidRPr="00131AC1" w:rsidRDefault="00106E1D" w:rsidP="00106E1D">
      <w:pPr>
        <w:autoSpaceDE w:val="0"/>
        <w:jc w:val="both"/>
        <w:rPr>
          <w:lang w:val="en-GB"/>
        </w:rPr>
      </w:pPr>
    </w:p>
    <w:p w:rsidR="000D2F7F" w:rsidRPr="00131AC1" w:rsidRDefault="000D2F7F" w:rsidP="00A84339">
      <w:pPr>
        <w:numPr>
          <w:ilvl w:val="0"/>
          <w:numId w:val="47"/>
        </w:numPr>
        <w:tabs>
          <w:tab w:val="left" w:pos="709"/>
        </w:tabs>
        <w:suppressAutoHyphens/>
        <w:autoSpaceDE w:val="0"/>
        <w:ind w:left="450" w:hanging="450"/>
        <w:jc w:val="both"/>
        <w:rPr>
          <w:lang w:val="en-GB"/>
        </w:rPr>
      </w:pPr>
      <w:r w:rsidRPr="00131AC1">
        <w:rPr>
          <w:lang w:val="en-GB"/>
        </w:rPr>
        <w:t>In view of the above, the Panel</w:t>
      </w:r>
      <w:r w:rsidR="00650DA4" w:rsidRPr="00131AC1">
        <w:rPr>
          <w:lang w:val="en-GB"/>
        </w:rPr>
        <w:t xml:space="preserve"> concludes that the complainant has</w:t>
      </w:r>
      <w:r w:rsidRPr="00131AC1">
        <w:rPr>
          <w:lang w:val="en-GB"/>
        </w:rPr>
        <w:t xml:space="preserve"> suffered severe distress and anguish for a prolonged and continuing period of time on account of the way the authorities of UNMIK have dealt with the case and as a result of their inability to find out what happened to </w:t>
      </w:r>
      <w:r w:rsidR="00D375E6" w:rsidRPr="00131AC1">
        <w:rPr>
          <w:lang w:val="en-GB"/>
        </w:rPr>
        <w:t xml:space="preserve">Mrs </w:t>
      </w:r>
      <w:proofErr w:type="spellStart"/>
      <w:r w:rsidR="00D375E6" w:rsidRPr="00131AC1">
        <w:rPr>
          <w:lang w:val="en-GB"/>
        </w:rPr>
        <w:t>Zorka</w:t>
      </w:r>
      <w:proofErr w:type="spellEnd"/>
      <w:r w:rsidR="00D375E6" w:rsidRPr="00131AC1">
        <w:rPr>
          <w:lang w:val="en-GB"/>
        </w:rPr>
        <w:t xml:space="preserve"> </w:t>
      </w:r>
      <w:proofErr w:type="spellStart"/>
      <w:r w:rsidR="00D375E6" w:rsidRPr="00131AC1">
        <w:rPr>
          <w:lang w:val="en-GB"/>
        </w:rPr>
        <w:t>Radovanović</w:t>
      </w:r>
      <w:proofErr w:type="spellEnd"/>
      <w:r w:rsidR="00D375E6" w:rsidRPr="00131AC1">
        <w:rPr>
          <w:lang w:val="en-GB"/>
        </w:rPr>
        <w:t xml:space="preserve"> and Mr </w:t>
      </w:r>
      <w:proofErr w:type="spellStart"/>
      <w:r w:rsidR="00D375E6" w:rsidRPr="00131AC1">
        <w:rPr>
          <w:lang w:val="en-GB"/>
        </w:rPr>
        <w:t>Milorad</w:t>
      </w:r>
      <w:proofErr w:type="spellEnd"/>
      <w:r w:rsidR="00D375E6" w:rsidRPr="00131AC1">
        <w:rPr>
          <w:lang w:val="en-GB"/>
        </w:rPr>
        <w:t xml:space="preserve"> </w:t>
      </w:r>
      <w:proofErr w:type="spellStart"/>
      <w:r w:rsidR="00D375E6" w:rsidRPr="00131AC1">
        <w:rPr>
          <w:lang w:val="en-GB"/>
        </w:rPr>
        <w:t>Radovanović</w:t>
      </w:r>
      <w:proofErr w:type="spellEnd"/>
      <w:r w:rsidR="00D375E6" w:rsidRPr="00131AC1">
        <w:rPr>
          <w:lang w:val="en-GB"/>
        </w:rPr>
        <w:t xml:space="preserve"> </w:t>
      </w:r>
      <w:r w:rsidRPr="00131AC1">
        <w:rPr>
          <w:lang w:val="en-GB"/>
        </w:rPr>
        <w:t>and to locate the</w:t>
      </w:r>
      <w:r w:rsidR="00106E1D" w:rsidRPr="00131AC1">
        <w:rPr>
          <w:lang w:val="en-GB"/>
        </w:rPr>
        <w:t>ir mortal remains</w:t>
      </w:r>
      <w:r w:rsidRPr="00131AC1">
        <w:rPr>
          <w:lang w:val="en-GB"/>
        </w:rPr>
        <w:t>. In this respect, it is obvious that, in any situation, the pain of a family who has to live in uncertainty about the fate of a close member of the family must be unbearable.</w:t>
      </w:r>
    </w:p>
    <w:p w:rsidR="000D2F7F" w:rsidRPr="004070F4" w:rsidRDefault="000D2F7F" w:rsidP="000D2F7F">
      <w:pPr>
        <w:pStyle w:val="Default"/>
        <w:tabs>
          <w:tab w:val="left" w:pos="360"/>
          <w:tab w:val="left" w:pos="709"/>
        </w:tabs>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For the aforementioned reasons, the Panel concludes that, by its behaviour, UNMIK</w:t>
      </w:r>
      <w:r w:rsidR="00650DA4" w:rsidRPr="004070F4">
        <w:rPr>
          <w:lang w:val="en-GB"/>
        </w:rPr>
        <w:t xml:space="preserve"> contributed to the complainant</w:t>
      </w:r>
      <w:r w:rsidRPr="004070F4">
        <w:rPr>
          <w:lang w:val="en-GB"/>
        </w:rPr>
        <w:t>’</w:t>
      </w:r>
      <w:r w:rsidR="004070F4" w:rsidRPr="004070F4">
        <w:rPr>
          <w:lang w:val="en-GB"/>
        </w:rPr>
        <w:t>s</w:t>
      </w:r>
      <w:r w:rsidRPr="004070F4">
        <w:rPr>
          <w:lang w:val="en-GB"/>
        </w:rPr>
        <w:t xml:space="preserve"> distress and mental suffering in violation of Article 3 of the ECHR.</w:t>
      </w:r>
    </w:p>
    <w:p w:rsidR="00A23F51" w:rsidRDefault="00A23F51" w:rsidP="00720AD5">
      <w:pPr>
        <w:pStyle w:val="Default"/>
        <w:jc w:val="both"/>
        <w:rPr>
          <w:color w:val="auto"/>
          <w:lang w:val="en-GB"/>
        </w:rPr>
      </w:pPr>
    </w:p>
    <w:p w:rsidR="004239A9" w:rsidRPr="00D22581" w:rsidRDefault="004239A9"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131AC1" w:rsidRDefault="00A23F51" w:rsidP="00A84339">
      <w:pPr>
        <w:numPr>
          <w:ilvl w:val="0"/>
          <w:numId w:val="47"/>
        </w:numPr>
        <w:tabs>
          <w:tab w:val="left" w:pos="709"/>
        </w:tabs>
        <w:suppressAutoHyphens/>
        <w:autoSpaceDE w:val="0"/>
        <w:ind w:left="450" w:hanging="450"/>
        <w:jc w:val="both"/>
        <w:rPr>
          <w:b/>
          <w:bCs/>
          <w:lang w:val="en-GB"/>
        </w:rPr>
      </w:pPr>
      <w:r w:rsidRPr="00131AC1">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131AC1">
        <w:rPr>
          <w:lang w:val="en-GB"/>
        </w:rPr>
        <w:t xml:space="preserve"> </w:t>
      </w:r>
      <w:r w:rsidR="00B66634" w:rsidRPr="00131AC1">
        <w:rPr>
          <w:lang w:val="en-GB"/>
        </w:rPr>
        <w:t>the</w:t>
      </w:r>
      <w:r w:rsidR="00527746" w:rsidRPr="00131AC1">
        <w:rPr>
          <w:lang w:val="en-GB"/>
        </w:rPr>
        <w:t xml:space="preserve"> </w:t>
      </w:r>
      <w:r w:rsidR="00082C29" w:rsidRPr="00131AC1">
        <w:rPr>
          <w:lang w:val="en-GB"/>
        </w:rPr>
        <w:t>dis</w:t>
      </w:r>
      <w:r w:rsidR="00527746" w:rsidRPr="00131AC1">
        <w:rPr>
          <w:lang w:val="en-GB"/>
        </w:rPr>
        <w:t>appearance</w:t>
      </w:r>
      <w:r w:rsidR="00B66634" w:rsidRPr="00131AC1">
        <w:rPr>
          <w:lang w:val="en-GB"/>
        </w:rPr>
        <w:t xml:space="preserve"> and</w:t>
      </w:r>
      <w:r w:rsidR="001276C1" w:rsidRPr="00131AC1">
        <w:rPr>
          <w:lang w:val="en-GB"/>
        </w:rPr>
        <w:t xml:space="preserve"> probable</w:t>
      </w:r>
      <w:r w:rsidR="00B66634" w:rsidRPr="00131AC1">
        <w:rPr>
          <w:lang w:val="en-GB"/>
        </w:rPr>
        <w:t xml:space="preserve"> killing</w:t>
      </w:r>
      <w:r w:rsidR="00527746" w:rsidRPr="00131AC1">
        <w:rPr>
          <w:lang w:val="en-GB"/>
        </w:rPr>
        <w:t xml:space="preserve"> </w:t>
      </w:r>
      <w:r w:rsidR="00082C29" w:rsidRPr="00131AC1">
        <w:rPr>
          <w:lang w:val="en-GB"/>
        </w:rPr>
        <w:t xml:space="preserve">of </w:t>
      </w:r>
      <w:r w:rsidR="001276C1" w:rsidRPr="00131AC1">
        <w:rPr>
          <w:lang w:val="en-GB"/>
        </w:rPr>
        <w:t xml:space="preserve">Mrs </w:t>
      </w:r>
      <w:proofErr w:type="spellStart"/>
      <w:r w:rsidR="001276C1" w:rsidRPr="00131AC1">
        <w:rPr>
          <w:lang w:val="en-GB"/>
        </w:rPr>
        <w:t>Zorka</w:t>
      </w:r>
      <w:proofErr w:type="spellEnd"/>
      <w:r w:rsidR="001276C1" w:rsidRPr="00131AC1">
        <w:rPr>
          <w:lang w:val="en-GB"/>
        </w:rPr>
        <w:t xml:space="preserve"> </w:t>
      </w:r>
      <w:proofErr w:type="spellStart"/>
      <w:r w:rsidR="001276C1" w:rsidRPr="00131AC1">
        <w:rPr>
          <w:lang w:val="en-GB"/>
        </w:rPr>
        <w:t>Radovanović</w:t>
      </w:r>
      <w:proofErr w:type="spellEnd"/>
      <w:r w:rsidR="001276C1" w:rsidRPr="00131AC1">
        <w:rPr>
          <w:lang w:val="en-GB"/>
        </w:rPr>
        <w:t xml:space="preserve"> and Mr </w:t>
      </w:r>
      <w:proofErr w:type="spellStart"/>
      <w:r w:rsidR="001276C1" w:rsidRPr="00131AC1">
        <w:rPr>
          <w:lang w:val="en-GB"/>
        </w:rPr>
        <w:t>Milorad</w:t>
      </w:r>
      <w:proofErr w:type="spellEnd"/>
      <w:r w:rsidR="001276C1" w:rsidRPr="00131AC1">
        <w:rPr>
          <w:lang w:val="en-GB"/>
        </w:rPr>
        <w:t xml:space="preserve"> </w:t>
      </w:r>
      <w:proofErr w:type="spellStart"/>
      <w:r w:rsidR="001276C1" w:rsidRPr="00131AC1">
        <w:rPr>
          <w:lang w:val="en-GB"/>
        </w:rPr>
        <w:t>Radovanović</w:t>
      </w:r>
      <w:proofErr w:type="spellEnd"/>
      <w:r w:rsidRPr="00131AC1">
        <w:rPr>
          <w:lang w:val="en-GB"/>
        </w:rPr>
        <w:t>,</w:t>
      </w:r>
      <w:r w:rsidR="004F03F8" w:rsidRPr="00131AC1">
        <w:rPr>
          <w:lang w:val="en-GB"/>
        </w:rPr>
        <w:t xml:space="preserve"> </w:t>
      </w:r>
      <w:r w:rsidRPr="00131AC1">
        <w:rPr>
          <w:lang w:val="en-GB"/>
        </w:rPr>
        <w:t>and that its failure to do so constitutes a further serious violation of t</w:t>
      </w:r>
      <w:r w:rsidR="001276C1" w:rsidRPr="00131AC1">
        <w:rPr>
          <w:lang w:val="en-GB"/>
        </w:rPr>
        <w:t>he rights of the victims and their</w:t>
      </w:r>
      <w:r w:rsidRPr="00131AC1">
        <w:rPr>
          <w:lang w:val="en-GB"/>
        </w:rPr>
        <w:t xml:space="preserve">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A84339">
      <w:pPr>
        <w:numPr>
          <w:ilvl w:val="0"/>
          <w:numId w:val="47"/>
        </w:numPr>
        <w:tabs>
          <w:tab w:val="left" w:pos="709"/>
        </w:tabs>
        <w:suppressAutoHyphen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7E0E7E">
        <w:rPr>
          <w:lang w:val="en-GB"/>
        </w:rPr>
        <w:t>to the violation noted and to redress as far as possible the effects thereof. However, as the Panel noted above (see §</w:t>
      </w:r>
      <w:r w:rsidR="00AF4D57" w:rsidRPr="007E0E7E">
        <w:rPr>
          <w:lang w:val="en-GB"/>
        </w:rPr>
        <w:t xml:space="preserve"> </w:t>
      </w:r>
      <w:r w:rsidR="004239A9">
        <w:rPr>
          <w:lang w:val="en-GB"/>
        </w:rPr>
        <w:t>19</w:t>
      </w:r>
      <w:r w:rsidR="00AF4D57" w:rsidRPr="007E0E7E">
        <w:rPr>
          <w:lang w:val="en-GB"/>
        </w:rPr>
        <w:t>)</w:t>
      </w:r>
      <w:r w:rsidRPr="007E0E7E">
        <w:rPr>
          <w:lang w:val="en-GB"/>
        </w:rPr>
        <w:t>, UNMIK’s</w:t>
      </w:r>
      <w:r w:rsidRPr="00D22581">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556BA">
        <w:rPr>
          <w:bCs/>
          <w:lang w:val="en-GB"/>
        </w:rPr>
        <w:t>human</w:t>
      </w:r>
      <w:r w:rsidRPr="00D22581">
        <w:rPr>
          <w:lang w:val="en-GB"/>
        </w:rPr>
        <w:t xml:space="preserve"> rights law.  </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BC53B3" w:rsidRPr="00131AC1" w:rsidRDefault="00BC53B3" w:rsidP="001B6E7A">
      <w:pPr>
        <w:numPr>
          <w:ilvl w:val="2"/>
          <w:numId w:val="6"/>
        </w:numPr>
        <w:tabs>
          <w:tab w:val="left" w:pos="900"/>
        </w:tabs>
        <w:suppressAutoHyphens/>
        <w:autoSpaceDE w:val="0"/>
        <w:ind w:left="720" w:firstLine="0"/>
        <w:jc w:val="both"/>
        <w:rPr>
          <w:b/>
          <w:bCs/>
          <w:lang w:val="en-GB"/>
        </w:rPr>
      </w:pPr>
      <w:r w:rsidRPr="00D03A02">
        <w:rPr>
          <w:lang w:val="en-GB"/>
        </w:rPr>
        <w:t xml:space="preserve">In line with the case law of the European Court of Human Rights on situations of limited State jurisdiction (see </w:t>
      </w:r>
      <w:proofErr w:type="spellStart"/>
      <w:r w:rsidRPr="00D03A02">
        <w:rPr>
          <w:lang w:val="en-GB"/>
        </w:rPr>
        <w:t>ECt</w:t>
      </w:r>
      <w:r>
        <w:rPr>
          <w:lang w:val="en-GB"/>
        </w:rPr>
        <w:t>HR</w:t>
      </w:r>
      <w:proofErr w:type="spellEnd"/>
      <w:r>
        <w:rPr>
          <w:lang w:val="en-GB"/>
        </w:rPr>
        <w:t xml:space="preserve"> [GC]</w:t>
      </w:r>
      <w:r w:rsidRPr="00D03A02">
        <w:rPr>
          <w:lang w:val="en-GB"/>
        </w:rPr>
        <w:t xml:space="preserve">, </w:t>
      </w:r>
      <w:proofErr w:type="spellStart"/>
      <w:r w:rsidRPr="00D03A02">
        <w:rPr>
          <w:i/>
          <w:lang w:val="en-GB"/>
        </w:rPr>
        <w:t>Ilaşcu</w:t>
      </w:r>
      <w:proofErr w:type="spellEnd"/>
      <w:r w:rsidRPr="00D03A02">
        <w:rPr>
          <w:i/>
          <w:lang w:val="en-GB"/>
        </w:rPr>
        <w:t xml:space="preserve">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w:t>
      </w:r>
      <w:proofErr w:type="spellStart"/>
      <w:r w:rsidRPr="00D03A02">
        <w:rPr>
          <w:lang w:val="en-GB"/>
        </w:rPr>
        <w:t>ECtHR</w:t>
      </w:r>
      <w:proofErr w:type="spellEnd"/>
      <w:r w:rsidRPr="00D03A02">
        <w:rPr>
          <w:lang w:val="en-GB"/>
        </w:rPr>
        <w:t xml:space="preserve">, </w:t>
      </w:r>
      <w:r w:rsidRPr="00D03A02">
        <w:rPr>
          <w:i/>
          <w:lang w:val="en-GB"/>
        </w:rPr>
        <w:t>Al-</w:t>
      </w:r>
      <w:proofErr w:type="spellStart"/>
      <w:r w:rsidRPr="00D03A02">
        <w:rPr>
          <w:i/>
          <w:lang w:val="en-GB"/>
        </w:rPr>
        <w:t>Saadoon</w:t>
      </w:r>
      <w:proofErr w:type="spellEnd"/>
      <w:r w:rsidRPr="00D03A02">
        <w:rPr>
          <w:i/>
          <w:lang w:val="en-GB"/>
        </w:rPr>
        <w:t xml:space="preserve"> </w:t>
      </w:r>
      <w:r w:rsidRPr="00131AC1">
        <w:rPr>
          <w:i/>
          <w:lang w:val="en-GB"/>
        </w:rPr>
        <w:t xml:space="preserve">and </w:t>
      </w:r>
      <w:proofErr w:type="spellStart"/>
      <w:r w:rsidRPr="00131AC1">
        <w:rPr>
          <w:i/>
          <w:lang w:val="en-GB"/>
        </w:rPr>
        <w:t>Mufdhi</w:t>
      </w:r>
      <w:proofErr w:type="spellEnd"/>
      <w:r w:rsidRPr="00131AC1">
        <w:rPr>
          <w:i/>
          <w:lang w:val="en-GB"/>
        </w:rPr>
        <w:t xml:space="preserve"> v. United Kingdom</w:t>
      </w:r>
      <w:r w:rsidRPr="00131AC1">
        <w:rPr>
          <w:lang w:val="en-GB"/>
        </w:rPr>
        <w:t xml:space="preserve">, no. 61498/08, judgment of 2 March 2010, § 171; </w:t>
      </w:r>
      <w:proofErr w:type="spellStart"/>
      <w:r w:rsidRPr="00131AC1">
        <w:rPr>
          <w:lang w:val="en-GB"/>
        </w:rPr>
        <w:t>ECtHR</w:t>
      </w:r>
      <w:proofErr w:type="spellEnd"/>
      <w:r w:rsidRPr="00131AC1">
        <w:rPr>
          <w:lang w:val="en-GB"/>
        </w:rPr>
        <w:t xml:space="preserve"> [GC]), </w:t>
      </w:r>
      <w:proofErr w:type="spellStart"/>
      <w:r w:rsidRPr="00131AC1">
        <w:rPr>
          <w:i/>
          <w:lang w:val="en-GB"/>
        </w:rPr>
        <w:t>Catan</w:t>
      </w:r>
      <w:proofErr w:type="spellEnd"/>
      <w:r w:rsidRPr="00131AC1">
        <w:rPr>
          <w:i/>
          <w:lang w:val="en-GB"/>
        </w:rPr>
        <w:t xml:space="preserve"> and Others v. Moldova and Russia</w:t>
      </w:r>
      <w:r w:rsidRPr="00131AC1">
        <w:rPr>
          <w:lang w:val="en-GB"/>
        </w:rPr>
        <w:t xml:space="preserve">, nos. 43370/04, 8252/05 and 18454/06, judgment of 19 October 2012, § 109), must endeavour, with all the diplomatic means available to it </w:t>
      </w:r>
      <w:r w:rsidRPr="00131AC1">
        <w:rPr>
          <w:i/>
          <w:lang w:val="en-GB"/>
        </w:rPr>
        <w:t>vis-à-vis</w:t>
      </w:r>
      <w:r w:rsidRPr="00131AC1">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Pr="00131AC1">
        <w:rPr>
          <w:bCs/>
          <w:lang w:val="en-GB"/>
        </w:rPr>
        <w:t xml:space="preserve">the </w:t>
      </w:r>
      <w:r w:rsidR="001276C1" w:rsidRPr="00131AC1">
        <w:rPr>
          <w:bCs/>
          <w:lang w:val="en-GB"/>
        </w:rPr>
        <w:t>disappearance</w:t>
      </w:r>
      <w:r w:rsidRPr="00131AC1">
        <w:rPr>
          <w:bCs/>
          <w:lang w:val="en-GB"/>
        </w:rPr>
        <w:t xml:space="preserve"> and probable killing of Mr</w:t>
      </w:r>
      <w:r w:rsidR="001276C1" w:rsidRPr="00131AC1">
        <w:rPr>
          <w:bCs/>
          <w:lang w:val="en-GB"/>
        </w:rPr>
        <w:t xml:space="preserve">s </w:t>
      </w:r>
      <w:proofErr w:type="spellStart"/>
      <w:r w:rsidR="001276C1" w:rsidRPr="00131AC1">
        <w:rPr>
          <w:bCs/>
          <w:lang w:val="en-GB"/>
        </w:rPr>
        <w:t>Zorka</w:t>
      </w:r>
      <w:proofErr w:type="spellEnd"/>
      <w:r w:rsidR="001276C1" w:rsidRPr="00131AC1">
        <w:rPr>
          <w:bCs/>
          <w:lang w:val="en-GB"/>
        </w:rPr>
        <w:t xml:space="preserve"> </w:t>
      </w:r>
      <w:proofErr w:type="spellStart"/>
      <w:r w:rsidR="001276C1" w:rsidRPr="00131AC1">
        <w:rPr>
          <w:bCs/>
          <w:lang w:val="en-GB"/>
        </w:rPr>
        <w:t>Radovanović</w:t>
      </w:r>
      <w:proofErr w:type="spellEnd"/>
      <w:r w:rsidR="001276C1" w:rsidRPr="00131AC1">
        <w:rPr>
          <w:bCs/>
          <w:lang w:val="en-GB"/>
        </w:rPr>
        <w:t xml:space="preserve"> and Mr </w:t>
      </w:r>
      <w:proofErr w:type="spellStart"/>
      <w:r w:rsidR="001276C1" w:rsidRPr="00131AC1">
        <w:rPr>
          <w:bCs/>
          <w:lang w:val="en-GB"/>
        </w:rPr>
        <w:t>Milorad</w:t>
      </w:r>
      <w:proofErr w:type="spellEnd"/>
      <w:r w:rsidR="001276C1" w:rsidRPr="00131AC1">
        <w:rPr>
          <w:bCs/>
          <w:lang w:val="en-GB"/>
        </w:rPr>
        <w:t xml:space="preserve"> </w:t>
      </w:r>
      <w:proofErr w:type="spellStart"/>
      <w:r w:rsidR="001276C1" w:rsidRPr="00131AC1">
        <w:rPr>
          <w:bCs/>
          <w:lang w:val="en-GB"/>
        </w:rPr>
        <w:t>Radovanović</w:t>
      </w:r>
      <w:proofErr w:type="spellEnd"/>
      <w:r w:rsidR="001276C1" w:rsidRPr="00131AC1">
        <w:rPr>
          <w:bCs/>
          <w:lang w:val="en-GB"/>
        </w:rPr>
        <w:t xml:space="preserve"> </w:t>
      </w:r>
      <w:r w:rsidRPr="00131AC1">
        <w:rPr>
          <w:lang w:val="en-GB"/>
        </w:rPr>
        <w:t>will be established and that perpetrators will be brought to justice. The complainant and/or other next-of-kin shall be informed of such proceedings and relevant documents shall be disclosed to them, as necessary;</w:t>
      </w:r>
    </w:p>
    <w:p w:rsidR="00BC53B3" w:rsidRPr="00131AC1" w:rsidRDefault="00BC53B3" w:rsidP="00BC53B3">
      <w:pPr>
        <w:suppressAutoHyphens/>
        <w:autoSpaceDE w:val="0"/>
        <w:ind w:left="426"/>
        <w:jc w:val="both"/>
        <w:rPr>
          <w:b/>
          <w:bCs/>
          <w:lang w:val="en-GB"/>
        </w:rPr>
      </w:pPr>
    </w:p>
    <w:p w:rsidR="00BC53B3" w:rsidRPr="00131AC1" w:rsidRDefault="00BC53B3" w:rsidP="00725830">
      <w:pPr>
        <w:numPr>
          <w:ilvl w:val="2"/>
          <w:numId w:val="6"/>
        </w:numPr>
        <w:tabs>
          <w:tab w:val="left" w:pos="900"/>
        </w:tabs>
        <w:suppressAutoHyphens/>
        <w:autoSpaceDE w:val="0"/>
        <w:ind w:left="720" w:firstLine="0"/>
        <w:jc w:val="both"/>
        <w:rPr>
          <w:bCs/>
          <w:lang w:val="en-GB"/>
        </w:rPr>
      </w:pPr>
      <w:r w:rsidRPr="00131AC1">
        <w:rPr>
          <w:bCs/>
          <w:lang w:val="en-GB"/>
        </w:rPr>
        <w:t xml:space="preserve">Publicly acknowledges, </w:t>
      </w:r>
      <w:r w:rsidRPr="00131AC1">
        <w:rPr>
          <w:lang w:val="en-GB"/>
        </w:rPr>
        <w:t>within</w:t>
      </w:r>
      <w:r w:rsidRPr="00131AC1">
        <w:rPr>
          <w:bCs/>
          <w:lang w:val="en-GB"/>
        </w:rPr>
        <w:t xml:space="preserve"> a reasonable time, responsibility with respect to UNMIK’s failure to adequately investigate the </w:t>
      </w:r>
      <w:r w:rsidR="00031BB3" w:rsidRPr="00131AC1">
        <w:rPr>
          <w:bCs/>
          <w:lang w:val="en-GB"/>
        </w:rPr>
        <w:t xml:space="preserve">disappearance and probable killing of Mrs </w:t>
      </w:r>
      <w:proofErr w:type="spellStart"/>
      <w:r w:rsidR="00031BB3" w:rsidRPr="00131AC1">
        <w:rPr>
          <w:bCs/>
          <w:lang w:val="en-GB"/>
        </w:rPr>
        <w:t>Zorka</w:t>
      </w:r>
      <w:proofErr w:type="spellEnd"/>
      <w:r w:rsidR="00031BB3" w:rsidRPr="00131AC1">
        <w:rPr>
          <w:bCs/>
          <w:lang w:val="en-GB"/>
        </w:rPr>
        <w:t xml:space="preserve"> </w:t>
      </w:r>
      <w:proofErr w:type="spellStart"/>
      <w:r w:rsidR="00031BB3" w:rsidRPr="00131AC1">
        <w:rPr>
          <w:bCs/>
          <w:lang w:val="en-GB"/>
        </w:rPr>
        <w:t>Radovanović</w:t>
      </w:r>
      <w:proofErr w:type="spellEnd"/>
      <w:r w:rsidR="00031BB3" w:rsidRPr="00131AC1">
        <w:rPr>
          <w:bCs/>
          <w:lang w:val="en-GB"/>
        </w:rPr>
        <w:t xml:space="preserve"> and Mr </w:t>
      </w:r>
      <w:proofErr w:type="spellStart"/>
      <w:r w:rsidR="00031BB3" w:rsidRPr="00131AC1">
        <w:rPr>
          <w:bCs/>
          <w:lang w:val="en-GB"/>
        </w:rPr>
        <w:t>Milorad</w:t>
      </w:r>
      <w:proofErr w:type="spellEnd"/>
      <w:r w:rsidR="00031BB3" w:rsidRPr="00131AC1">
        <w:rPr>
          <w:bCs/>
          <w:lang w:val="en-GB"/>
        </w:rPr>
        <w:t xml:space="preserve"> </w:t>
      </w:r>
      <w:proofErr w:type="spellStart"/>
      <w:r w:rsidR="00031BB3" w:rsidRPr="00131AC1">
        <w:rPr>
          <w:bCs/>
          <w:lang w:val="en-GB"/>
        </w:rPr>
        <w:t>Radovanović</w:t>
      </w:r>
      <w:proofErr w:type="spellEnd"/>
      <w:r w:rsidRPr="00131AC1">
        <w:rPr>
          <w:lang w:val="en-GB"/>
        </w:rPr>
        <w:t xml:space="preserve">, </w:t>
      </w:r>
      <w:r w:rsidRPr="00131AC1">
        <w:rPr>
          <w:bCs/>
          <w:color w:val="000000"/>
          <w:lang w:val="en-GB"/>
        </w:rPr>
        <w:t>as well as the distress and mental suffering subsequently incurred,</w:t>
      </w:r>
      <w:r w:rsidRPr="00131AC1">
        <w:rPr>
          <w:bCs/>
          <w:lang w:val="en-GB"/>
        </w:rPr>
        <w:t xml:space="preserve"> and makes a public ap</w:t>
      </w:r>
      <w:r w:rsidR="00031BB3" w:rsidRPr="00131AC1">
        <w:rPr>
          <w:bCs/>
          <w:lang w:val="en-GB"/>
        </w:rPr>
        <w:t>ology to the complainant and her</w:t>
      </w:r>
      <w:r w:rsidRPr="00131AC1">
        <w:rPr>
          <w:bCs/>
          <w:lang w:val="en-GB"/>
        </w:rPr>
        <w:t xml:space="preserve"> family in this regard; </w:t>
      </w:r>
    </w:p>
    <w:p w:rsidR="00BC53B3" w:rsidRPr="00D22581" w:rsidRDefault="00BC53B3" w:rsidP="00BC53B3">
      <w:pPr>
        <w:suppressAutoHyphens/>
        <w:autoSpaceDE w:val="0"/>
        <w:ind w:left="426"/>
        <w:jc w:val="both"/>
        <w:rPr>
          <w:bCs/>
          <w:lang w:val="en-GB"/>
        </w:rPr>
      </w:pPr>
    </w:p>
    <w:p w:rsidR="00BC53B3" w:rsidRPr="00D03A02" w:rsidRDefault="00BC53B3" w:rsidP="00725830">
      <w:pPr>
        <w:numPr>
          <w:ilvl w:val="2"/>
          <w:numId w:val="6"/>
        </w:numPr>
        <w:tabs>
          <w:tab w:val="left" w:pos="900"/>
        </w:tabs>
        <w:suppressAutoHyphens/>
        <w:autoSpaceDE w:val="0"/>
        <w:ind w:left="720" w:firstLine="0"/>
        <w:jc w:val="both"/>
        <w:rPr>
          <w:lang w:val="en-GB"/>
        </w:rPr>
      </w:pPr>
      <w:r w:rsidRPr="00D03A02">
        <w:rPr>
          <w:lang w:val="en-GB"/>
        </w:rPr>
        <w:t xml:space="preserve">Takes appropriate steps towards payment of adequate </w:t>
      </w:r>
      <w:r>
        <w:rPr>
          <w:lang w:val="en-GB"/>
        </w:rPr>
        <w:t>compensation to the complainant</w:t>
      </w:r>
      <w:r w:rsidRPr="00D03A02">
        <w:rPr>
          <w:lang w:val="en-GB"/>
        </w:rPr>
        <w:t xml:space="preserve"> for the moral damage suffered due to UNMIK’s failure to conduct an effective investigation as well as for distress and </w:t>
      </w:r>
      <w:r w:rsidRPr="00D03A02">
        <w:rPr>
          <w:bCs/>
          <w:lang w:val="en-GB"/>
        </w:rPr>
        <w:t xml:space="preserve">mental suffering </w:t>
      </w:r>
      <w:r>
        <w:rPr>
          <w:lang w:val="en-GB"/>
        </w:rPr>
        <w:t>incurred by the complainant</w:t>
      </w:r>
      <w:r w:rsidRPr="00D03A02">
        <w:rPr>
          <w:lang w:val="en-GB"/>
        </w:rPr>
        <w:t xml:space="preserve"> as a consequence of UNMIK’s behaviour.</w:t>
      </w:r>
    </w:p>
    <w:p w:rsidR="00BC53B3" w:rsidRPr="00D22581" w:rsidRDefault="00BC53B3" w:rsidP="00BC53B3">
      <w:pPr>
        <w:suppressAutoHyphens/>
        <w:autoSpaceDE w:val="0"/>
        <w:ind w:left="360"/>
        <w:jc w:val="both"/>
        <w:rPr>
          <w:b/>
          <w:bCs/>
          <w:lang w:val="en-GB"/>
        </w:rPr>
      </w:pPr>
    </w:p>
    <w:p w:rsidR="00BC53B3" w:rsidRPr="00D22581" w:rsidRDefault="00BC53B3" w:rsidP="00BC53B3">
      <w:pPr>
        <w:suppressAutoHyphens/>
        <w:autoSpaceDE w:val="0"/>
        <w:ind w:left="450"/>
        <w:jc w:val="both"/>
        <w:rPr>
          <w:b/>
          <w:bCs/>
          <w:lang w:val="en-GB"/>
        </w:rPr>
      </w:pPr>
      <w:r w:rsidRPr="00D22581">
        <w:rPr>
          <w:b/>
          <w:bCs/>
          <w:lang w:val="en-GB"/>
        </w:rPr>
        <w:t>The Panel also considers appropriate that UNMIK:</w:t>
      </w:r>
    </w:p>
    <w:p w:rsidR="00BC53B3" w:rsidRPr="00D22581" w:rsidRDefault="00BC53B3" w:rsidP="00BC53B3">
      <w:pPr>
        <w:rPr>
          <w:lang w:val="en-GB"/>
        </w:rPr>
      </w:pPr>
    </w:p>
    <w:p w:rsidR="00BC53B3" w:rsidRPr="00D03A02" w:rsidRDefault="00BC53B3" w:rsidP="00725830">
      <w:pPr>
        <w:numPr>
          <w:ilvl w:val="2"/>
          <w:numId w:val="6"/>
        </w:numPr>
        <w:tabs>
          <w:tab w:val="left" w:pos="900"/>
        </w:tabs>
        <w:suppressAutoHyphens/>
        <w:autoSpaceDE w:val="0"/>
        <w:ind w:left="720" w:firstLine="0"/>
        <w:jc w:val="both"/>
        <w:rPr>
          <w:bCs/>
          <w:lang w:val="en-GB"/>
        </w:rPr>
      </w:pPr>
      <w:r>
        <w:rPr>
          <w:bCs/>
          <w:lang w:val="en-GB"/>
        </w:rPr>
        <w:lastRenderedPageBreak/>
        <w:t>I</w:t>
      </w:r>
      <w:r w:rsidRPr="00D03A02">
        <w:rPr>
          <w:bCs/>
          <w:lang w:val="en-GB"/>
        </w:rPr>
        <w:t xml:space="preserve">n line with the UN </w:t>
      </w:r>
      <w:r w:rsidRPr="001556BA">
        <w:rPr>
          <w:lang w:val="en-GB"/>
        </w:rPr>
        <w:t>General</w:t>
      </w:r>
      <w:r w:rsidRPr="00D03A02">
        <w:rPr>
          <w:bCs/>
          <w:lang w:val="en-GB"/>
        </w:rPr>
        <w:t xml:space="preserve"> Assembly Resolution on “Basic Principles and </w:t>
      </w:r>
      <w:r w:rsidRPr="00D03A02">
        <w:rPr>
          <w:lang w:val="en-GB"/>
        </w:rPr>
        <w:t>Guidelines</w:t>
      </w:r>
      <w:r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C53B3" w:rsidRPr="00D22581" w:rsidRDefault="00BC53B3" w:rsidP="00BC53B3">
      <w:pPr>
        <w:pStyle w:val="ListParagraph"/>
        <w:ind w:left="426"/>
        <w:jc w:val="both"/>
        <w:rPr>
          <w:lang w:val="en-GB"/>
        </w:rPr>
      </w:pPr>
    </w:p>
    <w:p w:rsidR="00BC53B3" w:rsidRPr="00D22581" w:rsidRDefault="00BC53B3" w:rsidP="00725830">
      <w:pPr>
        <w:numPr>
          <w:ilvl w:val="2"/>
          <w:numId w:val="6"/>
        </w:numPr>
        <w:tabs>
          <w:tab w:val="left" w:pos="900"/>
        </w:tabs>
        <w:suppressAutoHyphens/>
        <w:autoSpaceDE w:val="0"/>
        <w:ind w:left="720" w:firstLine="0"/>
        <w:jc w:val="both"/>
        <w:rPr>
          <w:lang w:val="en-GB"/>
        </w:rPr>
      </w:pPr>
      <w:r w:rsidRPr="00D22581">
        <w:rPr>
          <w:lang w:val="en-GB"/>
        </w:rPr>
        <w:t xml:space="preserve">Takes appropriate steps before competent bodies of the United Nations, including the UN </w:t>
      </w:r>
      <w:r w:rsidRPr="00725830">
        <w:rPr>
          <w:bCs/>
          <w:lang w:val="en-GB"/>
        </w:rPr>
        <w:t>Secretary</w:t>
      </w:r>
      <w:r w:rsidRPr="00D22581">
        <w:rPr>
          <w:lang w:val="en-GB"/>
        </w:rPr>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C53B3" w:rsidRDefault="00BC53B3" w:rsidP="00BC53B3">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720AD5" w:rsidRPr="00D22581" w:rsidRDefault="00720AD5"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EF20AD" w:rsidRPr="004239A9" w:rsidRDefault="00A23F51" w:rsidP="00725830">
      <w:pPr>
        <w:pStyle w:val="JuList"/>
        <w:numPr>
          <w:ilvl w:val="0"/>
          <w:numId w:val="48"/>
        </w:numPr>
        <w:rPr>
          <w:b/>
        </w:rPr>
      </w:pPr>
      <w:r w:rsidRPr="004239A9">
        <w:rPr>
          <w:b/>
        </w:rPr>
        <w:t>FINDS THAT THERE HAS BEEN</w:t>
      </w:r>
      <w:r w:rsidR="00725830">
        <w:rPr>
          <w:b/>
        </w:rPr>
        <w:t xml:space="preserve"> A VIOLATION OF THE PROCEDURAL </w:t>
      </w:r>
      <w:r w:rsidRPr="004239A9">
        <w:rPr>
          <w:b/>
        </w:rPr>
        <w:t>OBLIGATION UNDER ARTICLE 2</w:t>
      </w:r>
      <w:r w:rsidR="00725830">
        <w:rPr>
          <w:b/>
        </w:rPr>
        <w:t xml:space="preserve"> OF THE EUROPEAN CONVENTION ON </w:t>
      </w:r>
      <w:r w:rsidRPr="004239A9">
        <w:rPr>
          <w:b/>
        </w:rPr>
        <w:t>HUMAN RIGHTS;</w:t>
      </w:r>
    </w:p>
    <w:p w:rsidR="00EF20AD" w:rsidRPr="004239A9" w:rsidRDefault="00EF20AD" w:rsidP="00725830">
      <w:pPr>
        <w:pStyle w:val="JuList"/>
        <w:ind w:left="0" w:firstLine="0"/>
        <w:rPr>
          <w:b/>
        </w:rPr>
      </w:pPr>
    </w:p>
    <w:p w:rsidR="00A23F51" w:rsidRPr="004239A9" w:rsidRDefault="00B66634" w:rsidP="00725830">
      <w:pPr>
        <w:pStyle w:val="JuList"/>
        <w:numPr>
          <w:ilvl w:val="0"/>
          <w:numId w:val="48"/>
        </w:numPr>
        <w:rPr>
          <w:b/>
        </w:rPr>
      </w:pPr>
      <w:r w:rsidRPr="004239A9">
        <w:rPr>
          <w:b/>
        </w:rPr>
        <w:t>FINDS THAT</w:t>
      </w:r>
      <w:r w:rsidR="00C61703" w:rsidRPr="004239A9">
        <w:rPr>
          <w:b/>
        </w:rPr>
        <w:t xml:space="preserve"> </w:t>
      </w:r>
      <w:r w:rsidR="00EF20AD" w:rsidRPr="004239A9">
        <w:rPr>
          <w:b/>
        </w:rPr>
        <w:t xml:space="preserve">THERE HAS BEEN A VIOLATION OF </w:t>
      </w:r>
      <w:r w:rsidR="00EC288E" w:rsidRPr="004239A9">
        <w:rPr>
          <w:b/>
        </w:rPr>
        <w:t>THE SUBSTANTIVE OBLIGATION UNDER ARTICLE 3 OF THE EUROPEAN CONVENTION ON HUMAN RIGHTS;</w:t>
      </w:r>
    </w:p>
    <w:p w:rsidR="00A23F51" w:rsidRPr="004239A9" w:rsidRDefault="00A23F51" w:rsidP="00A23F51">
      <w:pPr>
        <w:pStyle w:val="JuList"/>
        <w:ind w:left="0" w:firstLine="0"/>
        <w:rPr>
          <w:b/>
        </w:rPr>
      </w:pPr>
    </w:p>
    <w:p w:rsidR="00A23F51" w:rsidRPr="004239A9" w:rsidRDefault="00A23F51" w:rsidP="00725830">
      <w:pPr>
        <w:pStyle w:val="JuList"/>
        <w:numPr>
          <w:ilvl w:val="0"/>
          <w:numId w:val="48"/>
        </w:numPr>
        <w:rPr>
          <w:b/>
        </w:rPr>
      </w:pPr>
      <w:r w:rsidRPr="00725830">
        <w:rPr>
          <w:b/>
        </w:rPr>
        <w:t>RECOMMENDS</w:t>
      </w:r>
      <w:r w:rsidRPr="004239A9">
        <w:rPr>
          <w:b/>
          <w:bCs/>
          <w:lang w:eastAsia="en-US"/>
        </w:rPr>
        <w:t xml:space="preserve"> THAT UNMIK:</w:t>
      </w:r>
    </w:p>
    <w:p w:rsidR="00A23F51" w:rsidRPr="004239A9" w:rsidRDefault="00A23F51" w:rsidP="00A23F51">
      <w:pPr>
        <w:pStyle w:val="JuList"/>
        <w:ind w:left="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 xml:space="preserve">URGES EULEX AND OTHER COMPETENT AUTHORITIES IN KOSOVO TO TAKE ALL POSSIBLE STEPS IN ORDER TO ENSURE THAT THE CRIMINAL INVESTIGATION INTO THE </w:t>
      </w:r>
      <w:r w:rsidR="00031BB3" w:rsidRPr="004239A9">
        <w:rPr>
          <w:b/>
          <w:bCs/>
          <w:lang w:eastAsia="en-US"/>
        </w:rPr>
        <w:t>DISAPPEARANCE AND</w:t>
      </w:r>
      <w:r w:rsidRPr="004239A9">
        <w:rPr>
          <w:b/>
          <w:bCs/>
          <w:lang w:eastAsia="en-US"/>
        </w:rPr>
        <w:t xml:space="preserve"> PROBABLE KILLING OF MR</w:t>
      </w:r>
      <w:r w:rsidR="00031BB3" w:rsidRPr="004239A9">
        <w:rPr>
          <w:b/>
          <w:bCs/>
          <w:lang w:eastAsia="en-US"/>
        </w:rPr>
        <w:t>S ZORKA RADOVANOVIĆ AND MR MILORAD</w:t>
      </w:r>
      <w:r w:rsidRPr="004239A9">
        <w:rPr>
          <w:b/>
          <w:bCs/>
          <w:lang w:eastAsia="en-US"/>
        </w:rPr>
        <w:t xml:space="preserve"> </w:t>
      </w:r>
      <w:r w:rsidR="00031BB3" w:rsidRPr="004239A9">
        <w:rPr>
          <w:b/>
          <w:bCs/>
          <w:lang w:eastAsia="en-US"/>
        </w:rPr>
        <w:t xml:space="preserve">RADOVANOVIĆ </w:t>
      </w:r>
      <w:r w:rsidRPr="004239A9">
        <w:rPr>
          <w:b/>
          <w:bCs/>
          <w:lang w:eastAsia="en-US"/>
        </w:rPr>
        <w:t>IS CONTINUED IN COMPLIANCE WITH ARTICLE 2 OF THE ECHR AND THAT THE PERPETRATORS ARE BROUGHT TO JUSTICE;</w:t>
      </w:r>
    </w:p>
    <w:p w:rsidR="00EC288E" w:rsidRPr="004239A9" w:rsidRDefault="00EC288E" w:rsidP="00EC288E">
      <w:pPr>
        <w:pStyle w:val="JuList"/>
        <w:ind w:left="36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 xml:space="preserve">PUBLICLY ACKNOWLEDGES RESPONSIBILITY FOR ITS FAILURE TO CONDUCT AN EFFECTIVE INVESTIGATION INTO </w:t>
      </w:r>
      <w:r w:rsidR="00031BB3" w:rsidRPr="004239A9">
        <w:rPr>
          <w:b/>
          <w:bCs/>
          <w:lang w:eastAsia="en-US"/>
        </w:rPr>
        <w:t>THE DISAPPEARANCE AND PROBABLE KILLING OF MRS ZORKA RADOVANOVIĆ AND MR MILORAD RADOVANOVIĆ</w:t>
      </w:r>
      <w:r w:rsidRPr="004239A9">
        <w:rPr>
          <w:b/>
          <w:bCs/>
          <w:lang w:eastAsia="en-US"/>
        </w:rPr>
        <w:t>,  AS WELL AS FOR</w:t>
      </w:r>
      <w:r w:rsidRPr="004239A9">
        <w:rPr>
          <w:b/>
          <w:color w:val="000000"/>
        </w:rPr>
        <w:t xml:space="preserve"> DISTRESS AND MENTAL SUFFERING INCURRED,</w:t>
      </w:r>
      <w:r w:rsidRPr="004239A9">
        <w:rPr>
          <w:b/>
          <w:bCs/>
          <w:lang w:eastAsia="en-US"/>
        </w:rPr>
        <w:t xml:space="preserve"> AND MAKES A PUBLIC APOLOGY TO THE COMPLAINANT; </w:t>
      </w:r>
    </w:p>
    <w:p w:rsidR="00EC288E" w:rsidRPr="004239A9" w:rsidRDefault="00EC288E" w:rsidP="00EC288E">
      <w:pPr>
        <w:pStyle w:val="ListParagraph"/>
        <w:rPr>
          <w:b/>
          <w:bCs/>
          <w:cap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caps/>
          <w:lang w:eastAsia="en-US"/>
        </w:rPr>
        <w:t xml:space="preserve">TAKES APPROPRIATE STEPS TOWARDS PAYMENT OF ADEQUATE COMPENSATION OF THE COMPLAINANT FOR MORAL DAMAGE IN </w:t>
      </w:r>
      <w:r w:rsidRPr="00725830">
        <w:rPr>
          <w:b/>
          <w:bCs/>
          <w:lang w:eastAsia="en-US"/>
        </w:rPr>
        <w:t>RELATION</w:t>
      </w:r>
      <w:r w:rsidRPr="004239A9">
        <w:rPr>
          <w:b/>
          <w:bCs/>
          <w:caps/>
          <w:lang w:eastAsia="en-US"/>
        </w:rPr>
        <w:t xml:space="preserve"> TO THE FINDING OF VIOLATIONS OF ARTICLE 2 AND ARTICLE 3 OF THE ECHR;</w:t>
      </w:r>
    </w:p>
    <w:p w:rsidR="00EC288E" w:rsidRPr="004239A9" w:rsidRDefault="00EC288E" w:rsidP="00EC288E">
      <w:pPr>
        <w:pStyle w:val="JuList"/>
        <w:ind w:left="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TAKES APPROPRIATE STEPS TOWARDS THE REALISATION OF A FULL AND COMPREHENSIVE REPARATION PROGRAMME;</w:t>
      </w:r>
    </w:p>
    <w:p w:rsidR="00EC288E" w:rsidRPr="004239A9" w:rsidRDefault="00EC288E" w:rsidP="00EC288E">
      <w:pPr>
        <w:pStyle w:val="ListParagraph"/>
        <w:rPr>
          <w:b/>
          <w:bCs/>
          <w:lang w:val="en-GB"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TAKES APPROPRIATE STEPS AT THE UNITED NATIONS AS A GUARANTEE OF NON REPETITION;</w:t>
      </w:r>
    </w:p>
    <w:p w:rsidR="00EC288E" w:rsidRPr="004239A9" w:rsidRDefault="00EC288E" w:rsidP="00EC288E">
      <w:pPr>
        <w:pStyle w:val="JuList"/>
        <w:ind w:left="0" w:firstLine="0"/>
        <w:rPr>
          <w:b/>
          <w:bCs/>
          <w:lang w:eastAsia="en-US"/>
        </w:rPr>
      </w:pPr>
    </w:p>
    <w:p w:rsidR="00A23F51" w:rsidRPr="004239A9" w:rsidRDefault="00EC288E" w:rsidP="00725830">
      <w:pPr>
        <w:pStyle w:val="JuList"/>
        <w:numPr>
          <w:ilvl w:val="0"/>
          <w:numId w:val="28"/>
        </w:numPr>
        <w:tabs>
          <w:tab w:val="num" w:pos="720"/>
        </w:tabs>
        <w:ind w:left="720"/>
        <w:rPr>
          <w:b/>
          <w:bCs/>
          <w:lang w:eastAsia="en-US"/>
        </w:rPr>
      </w:pPr>
      <w:r w:rsidRPr="004239A9">
        <w:rPr>
          <w:b/>
          <w:bCs/>
          <w:lang w:eastAsia="en-US"/>
        </w:rPr>
        <w:t>TAKES IMMEDIATE AND EFFECTIVE MEASURES TO IMPLEMENT THE RECOMMENDATIONS OF THE PANEL AND TO INFORM THE COMPLAINANT AND THE PANEL ABOUT FURTHER DEVELOPMENTS IN THIS CASE.</w:t>
      </w:r>
    </w:p>
    <w:p w:rsidR="00C42343" w:rsidRPr="004239A9" w:rsidRDefault="00C42343" w:rsidP="00A23F51">
      <w:pPr>
        <w:autoSpaceDE w:val="0"/>
        <w:autoSpaceDN w:val="0"/>
        <w:adjustRightInd w:val="0"/>
        <w:jc w:val="both"/>
        <w:rPr>
          <w:b/>
          <w:bCs/>
          <w:lang w:val="en-GB"/>
        </w:rPr>
      </w:pPr>
    </w:p>
    <w:p w:rsidR="00C42343" w:rsidRPr="004239A9"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B83C48" w:rsidRDefault="00B83C48" w:rsidP="00A23F51">
      <w:pPr>
        <w:autoSpaceDE w:val="0"/>
        <w:autoSpaceDN w:val="0"/>
        <w:adjustRightInd w:val="0"/>
        <w:jc w:val="both"/>
        <w:rPr>
          <w:b/>
          <w:bCs/>
          <w:lang w:val="en-GB"/>
        </w:rPr>
      </w:pPr>
    </w:p>
    <w:p w:rsidR="00B83C48" w:rsidRDefault="00B83C48" w:rsidP="00A23F51">
      <w:pPr>
        <w:autoSpaceDE w:val="0"/>
        <w:autoSpaceDN w:val="0"/>
        <w:adjustRightInd w:val="0"/>
        <w:jc w:val="both"/>
        <w:rPr>
          <w:b/>
          <w:bCs/>
          <w:lang w:val="en-GB"/>
        </w:rPr>
      </w:pPr>
    </w:p>
    <w:p w:rsidR="00B83C48" w:rsidRPr="004239A9" w:rsidRDefault="00B83C48" w:rsidP="00A23F51">
      <w:pPr>
        <w:autoSpaceDE w:val="0"/>
        <w:autoSpaceDN w:val="0"/>
        <w:adjustRightInd w:val="0"/>
        <w:jc w:val="both"/>
        <w:rPr>
          <w:b/>
          <w:bCs/>
          <w:lang w:val="en-GB"/>
        </w:rPr>
      </w:pPr>
    </w:p>
    <w:p w:rsidR="00C42343" w:rsidRPr="004239A9" w:rsidRDefault="00C42343" w:rsidP="00A23F51">
      <w:pPr>
        <w:autoSpaceDE w:val="0"/>
        <w:autoSpaceDN w:val="0"/>
        <w:adjustRightInd w:val="0"/>
        <w:jc w:val="both"/>
        <w:rPr>
          <w:lang w:val="en-GB"/>
        </w:rPr>
      </w:pPr>
    </w:p>
    <w:p w:rsidR="00A23F51" w:rsidRPr="004239A9" w:rsidRDefault="008F2CBE" w:rsidP="00A23F51">
      <w:pPr>
        <w:autoSpaceDE w:val="0"/>
        <w:autoSpaceDN w:val="0"/>
        <w:adjustRightInd w:val="0"/>
        <w:jc w:val="both"/>
        <w:rPr>
          <w:lang w:val="en-GB"/>
        </w:rPr>
      </w:pPr>
      <w:r w:rsidRPr="004239A9">
        <w:rPr>
          <w:lang w:val="en-GB"/>
        </w:rPr>
        <w:t xml:space="preserve">  </w:t>
      </w:r>
      <w:r w:rsidR="00EC288E" w:rsidRPr="004239A9">
        <w:rPr>
          <w:lang w:val="en-GB"/>
        </w:rPr>
        <w:t>Andrey Antonov</w:t>
      </w:r>
      <w:r w:rsidR="00A23F51" w:rsidRPr="004239A9">
        <w:rPr>
          <w:lang w:val="en-GB"/>
        </w:rPr>
        <w:tab/>
      </w:r>
      <w:r w:rsidRPr="004239A9">
        <w:rPr>
          <w:lang w:val="en-GB"/>
        </w:rPr>
        <w:tab/>
      </w:r>
      <w:r w:rsidRPr="004239A9">
        <w:rPr>
          <w:lang w:val="en-GB"/>
        </w:rPr>
        <w:tab/>
      </w:r>
      <w:r w:rsidRPr="004239A9">
        <w:rPr>
          <w:lang w:val="en-GB"/>
        </w:rPr>
        <w:tab/>
      </w:r>
      <w:r w:rsidRPr="004239A9">
        <w:rPr>
          <w:lang w:val="en-GB"/>
        </w:rPr>
        <w:tab/>
      </w:r>
      <w:r w:rsidRPr="004239A9">
        <w:rPr>
          <w:lang w:val="en-GB"/>
        </w:rPr>
        <w:tab/>
      </w:r>
      <w:r w:rsidR="00A23F51" w:rsidRPr="004239A9">
        <w:rPr>
          <w:lang w:val="en-GB"/>
        </w:rPr>
        <w:tab/>
      </w:r>
      <w:r w:rsidR="00EC288E" w:rsidRPr="004239A9">
        <w:rPr>
          <w:lang w:val="en-GB"/>
        </w:rPr>
        <w:t>Marek Nowicki</w:t>
      </w:r>
    </w:p>
    <w:p w:rsidR="00A23F51" w:rsidRPr="00D22581" w:rsidRDefault="008F2CBE" w:rsidP="00A23F51">
      <w:pPr>
        <w:autoSpaceDE w:val="0"/>
        <w:autoSpaceDN w:val="0"/>
        <w:adjustRightInd w:val="0"/>
        <w:jc w:val="both"/>
        <w:rPr>
          <w:lang w:val="en-GB"/>
        </w:rPr>
      </w:pPr>
      <w:r w:rsidRPr="004239A9">
        <w:rPr>
          <w:lang w:val="en-GB"/>
        </w:rPr>
        <w:t xml:space="preserve">  </w:t>
      </w:r>
      <w:r w:rsidR="00A23F51" w:rsidRPr="004239A9">
        <w:rPr>
          <w:lang w:val="en-GB"/>
        </w:rPr>
        <w:t xml:space="preserve">Executive Officer </w:t>
      </w:r>
      <w:r w:rsidR="00A23F51" w:rsidRPr="004239A9">
        <w:rPr>
          <w:lang w:val="en-GB"/>
        </w:rPr>
        <w:tab/>
      </w:r>
      <w:r w:rsidR="00A23F51" w:rsidRPr="004239A9">
        <w:rPr>
          <w:lang w:val="en-GB"/>
        </w:rPr>
        <w:tab/>
      </w:r>
      <w:r w:rsidR="00A23F51" w:rsidRPr="004239A9">
        <w:rPr>
          <w:lang w:val="en-GB"/>
        </w:rPr>
        <w:tab/>
      </w:r>
      <w:r w:rsidRPr="004239A9">
        <w:rPr>
          <w:lang w:val="en-GB"/>
        </w:rPr>
        <w:tab/>
      </w:r>
      <w:r w:rsidRPr="004239A9">
        <w:rPr>
          <w:lang w:val="en-GB"/>
        </w:rPr>
        <w:tab/>
      </w:r>
      <w:r w:rsidRPr="004239A9">
        <w:rPr>
          <w:lang w:val="en-GB"/>
        </w:rPr>
        <w:tab/>
      </w:r>
      <w:r w:rsidRPr="004239A9">
        <w:rPr>
          <w:lang w:val="en-GB"/>
        </w:rPr>
        <w:tab/>
      </w:r>
      <w:r w:rsidR="00A23F51" w:rsidRPr="004239A9">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B83C48" w:rsidRPr="001F7985" w:rsidRDefault="00B83C48" w:rsidP="00B83C48">
      <w:pPr>
        <w:jc w:val="right"/>
        <w:rPr>
          <w:i/>
          <w:lang w:val="en-GB"/>
        </w:rPr>
      </w:pPr>
      <w:r w:rsidRPr="001F7985">
        <w:rPr>
          <w:i/>
          <w:lang w:val="en-GB"/>
        </w:rPr>
        <w:lastRenderedPageBreak/>
        <w:t>Annex</w:t>
      </w:r>
    </w:p>
    <w:p w:rsidR="00B83C48" w:rsidRDefault="00B83C48" w:rsidP="00B83C48">
      <w:pPr>
        <w:jc w:val="center"/>
        <w:rPr>
          <w:b/>
          <w:lang w:val="en-GB"/>
        </w:rPr>
      </w:pPr>
    </w:p>
    <w:p w:rsidR="00A23F51" w:rsidRPr="00D22581" w:rsidRDefault="00A23F51" w:rsidP="00B83C48">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proofErr w:type="spellStart"/>
      <w:r w:rsidRPr="00D22581">
        <w:rPr>
          <w:b/>
          <w:lang w:val="en-GB"/>
        </w:rPr>
        <w:t>ECtHR</w:t>
      </w:r>
      <w:proofErr w:type="spellEnd"/>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proofErr w:type="spellStart"/>
      <w:r w:rsidRPr="00D22581">
        <w:rPr>
          <w:b/>
          <w:lang w:val="en-GB"/>
        </w:rPr>
        <w:t>IACtHR</w:t>
      </w:r>
      <w:proofErr w:type="spellEnd"/>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proofErr w:type="spellStart"/>
      <w:r w:rsidRPr="00D22581">
        <w:rPr>
          <w:b/>
          <w:lang w:val="en-GB"/>
        </w:rPr>
        <w:t>MoU</w:t>
      </w:r>
      <w:proofErr w:type="spellEnd"/>
      <w:r w:rsidRPr="00D22581">
        <w:rPr>
          <w:b/>
          <w:lang w:val="en-GB"/>
        </w:rPr>
        <w:t xml:space="preserve">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D22581" w:rsidRDefault="00D33C9C" w:rsidP="00A23F51">
      <w:pPr>
        <w:autoSpaceDE w:val="0"/>
        <w:jc w:val="both"/>
        <w:rPr>
          <w:lang w:val="en-GB"/>
        </w:rPr>
      </w:pPr>
      <w:r w:rsidRPr="00D33C9C">
        <w:rPr>
          <w:b/>
          <w:lang w:val="en-GB"/>
        </w:rPr>
        <w:t>SPRK</w:t>
      </w:r>
      <w:r>
        <w:rPr>
          <w:lang w:val="en-GB"/>
        </w:rPr>
        <w:t xml:space="preserve"> - EULEX Special Prosecution Office</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B87341" w:rsidP="00A23F51">
      <w:pPr>
        <w:autoSpaceDE w:val="0"/>
        <w:jc w:val="both"/>
        <w:rPr>
          <w:lang w:val="en-GB"/>
        </w:rPr>
      </w:pPr>
      <w:r>
        <w:rPr>
          <w:b/>
          <w:lang w:val="en-GB"/>
        </w:rPr>
        <w:t>WCIU</w:t>
      </w:r>
      <w:r w:rsidR="00A23F51" w:rsidRPr="00D22581">
        <w:rPr>
          <w:b/>
          <w:lang w:val="en-GB"/>
        </w:rPr>
        <w:t xml:space="preserve">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7B" w:rsidRDefault="002C1B7B">
      <w:r>
        <w:separator/>
      </w:r>
    </w:p>
  </w:endnote>
  <w:endnote w:type="continuationSeparator" w:id="0">
    <w:p w:rsidR="002C1B7B" w:rsidRDefault="002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7B" w:rsidRDefault="002C1B7B">
      <w:r>
        <w:separator/>
      </w:r>
    </w:p>
  </w:footnote>
  <w:footnote w:type="continuationSeparator" w:id="0">
    <w:p w:rsidR="002C1B7B" w:rsidRDefault="002C1B7B">
      <w:r>
        <w:continuationSeparator/>
      </w:r>
    </w:p>
  </w:footnote>
  <w:footnote w:id="1">
    <w:p w:rsidR="007D0715" w:rsidRPr="000C1973" w:rsidRDefault="007D0715" w:rsidP="006A6BC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7D0715" w:rsidRPr="00680EF0" w:rsidRDefault="007D0715" w:rsidP="000C4A3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FC666C" w:rsidRPr="00FC666C" w:rsidRDefault="00FC666C">
      <w:pPr>
        <w:pStyle w:val="FootnoteText"/>
        <w:rPr>
          <w:lang w:val="en-US"/>
        </w:rPr>
      </w:pPr>
      <w:r w:rsidRPr="00FC666C">
        <w:rPr>
          <w:rStyle w:val="FootnoteReference"/>
          <w:rFonts w:ascii="Times New Roman" w:hAnsi="Times New Roman"/>
          <w:sz w:val="20"/>
        </w:rPr>
        <w:footnoteRef/>
      </w:r>
      <w:r w:rsidRPr="00FC666C">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28 May</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15" w:rsidRPr="000722CE" w:rsidRDefault="007D0715">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04C21">
      <w:rPr>
        <w:noProof/>
        <w:sz w:val="20"/>
        <w:szCs w:val="20"/>
      </w:rPr>
      <w:t>35</w:t>
    </w:r>
    <w:r w:rsidRPr="000722CE">
      <w:rPr>
        <w:sz w:val="20"/>
        <w:szCs w:val="20"/>
      </w:rPr>
      <w:fldChar w:fldCharType="end"/>
    </w:r>
  </w:p>
  <w:p w:rsidR="007D0715" w:rsidRDefault="007D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9DF68D2E"/>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2CA03FD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DF02B20"/>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C968368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B135FD"/>
    <w:multiLevelType w:val="hybridMultilevel"/>
    <w:tmpl w:val="F8A8D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7C3DDE"/>
    <w:multiLevelType w:val="hybridMultilevel"/>
    <w:tmpl w:val="7A3A815E"/>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9"/>
  </w:num>
  <w:num w:numId="4">
    <w:abstractNumId w:val="14"/>
  </w:num>
  <w:num w:numId="5">
    <w:abstractNumId w:val="44"/>
  </w:num>
  <w:num w:numId="6">
    <w:abstractNumId w:val="23"/>
  </w:num>
  <w:num w:numId="7">
    <w:abstractNumId w:val="20"/>
  </w:num>
  <w:num w:numId="8">
    <w:abstractNumId w:val="42"/>
  </w:num>
  <w:num w:numId="9">
    <w:abstractNumId w:val="4"/>
  </w:num>
  <w:num w:numId="10">
    <w:abstractNumId w:val="31"/>
  </w:num>
  <w:num w:numId="11">
    <w:abstractNumId w:val="25"/>
  </w:num>
  <w:num w:numId="12">
    <w:abstractNumId w:val="6"/>
  </w:num>
  <w:num w:numId="13">
    <w:abstractNumId w:val="17"/>
  </w:num>
  <w:num w:numId="14">
    <w:abstractNumId w:val="29"/>
  </w:num>
  <w:num w:numId="15">
    <w:abstractNumId w:val="34"/>
  </w:num>
  <w:num w:numId="16">
    <w:abstractNumId w:val="30"/>
  </w:num>
  <w:num w:numId="17">
    <w:abstractNumId w:val="1"/>
  </w:num>
  <w:num w:numId="18">
    <w:abstractNumId w:val="12"/>
  </w:num>
  <w:num w:numId="19">
    <w:abstractNumId w:val="37"/>
  </w:num>
  <w:num w:numId="20">
    <w:abstractNumId w:val="21"/>
  </w:num>
  <w:num w:numId="21">
    <w:abstractNumId w:val="5"/>
  </w:num>
  <w:num w:numId="22">
    <w:abstractNumId w:val="8"/>
  </w:num>
  <w:num w:numId="23">
    <w:abstractNumId w:val="38"/>
  </w:num>
  <w:num w:numId="24">
    <w:abstractNumId w:val="0"/>
  </w:num>
  <w:num w:numId="25">
    <w:abstractNumId w:val="19"/>
  </w:num>
  <w:num w:numId="26">
    <w:abstractNumId w:val="11"/>
  </w:num>
  <w:num w:numId="27">
    <w:abstractNumId w:val="35"/>
  </w:num>
  <w:num w:numId="28">
    <w:abstractNumId w:val="3"/>
  </w:num>
  <w:num w:numId="29">
    <w:abstractNumId w:val="33"/>
  </w:num>
  <w:num w:numId="30">
    <w:abstractNumId w:val="36"/>
  </w:num>
  <w:num w:numId="31">
    <w:abstractNumId w:val="15"/>
  </w:num>
  <w:num w:numId="32">
    <w:abstractNumId w:val="28"/>
  </w:num>
  <w:num w:numId="33">
    <w:abstractNumId w:val="7"/>
  </w:num>
  <w:num w:numId="34">
    <w:abstractNumId w:val="18"/>
  </w:num>
  <w:num w:numId="35">
    <w:abstractNumId w:val="43"/>
  </w:num>
  <w:num w:numId="36">
    <w:abstractNumId w:val="32"/>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2"/>
  </w:num>
  <w:num w:numId="48">
    <w:abstractNumId w:val="4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70F"/>
    <w:rsid w:val="00000BF2"/>
    <w:rsid w:val="00002D6E"/>
    <w:rsid w:val="000043BC"/>
    <w:rsid w:val="0000536C"/>
    <w:rsid w:val="00006139"/>
    <w:rsid w:val="0000633A"/>
    <w:rsid w:val="00011279"/>
    <w:rsid w:val="00011DC3"/>
    <w:rsid w:val="00012703"/>
    <w:rsid w:val="00014607"/>
    <w:rsid w:val="0001545E"/>
    <w:rsid w:val="0002123B"/>
    <w:rsid w:val="000217DC"/>
    <w:rsid w:val="00021F39"/>
    <w:rsid w:val="00022211"/>
    <w:rsid w:val="00023DBC"/>
    <w:rsid w:val="00025BBD"/>
    <w:rsid w:val="00025BD8"/>
    <w:rsid w:val="00025C85"/>
    <w:rsid w:val="00025D67"/>
    <w:rsid w:val="0002675E"/>
    <w:rsid w:val="000300C8"/>
    <w:rsid w:val="000304C4"/>
    <w:rsid w:val="000306ED"/>
    <w:rsid w:val="00031BB3"/>
    <w:rsid w:val="000337DE"/>
    <w:rsid w:val="00033882"/>
    <w:rsid w:val="0003559B"/>
    <w:rsid w:val="00035603"/>
    <w:rsid w:val="00035B1E"/>
    <w:rsid w:val="00037C22"/>
    <w:rsid w:val="00045A7E"/>
    <w:rsid w:val="00050888"/>
    <w:rsid w:val="00053671"/>
    <w:rsid w:val="00053F48"/>
    <w:rsid w:val="00054459"/>
    <w:rsid w:val="000565C8"/>
    <w:rsid w:val="00056F40"/>
    <w:rsid w:val="00057B23"/>
    <w:rsid w:val="00060474"/>
    <w:rsid w:val="00060C31"/>
    <w:rsid w:val="0006189F"/>
    <w:rsid w:val="00064B9A"/>
    <w:rsid w:val="00064E34"/>
    <w:rsid w:val="00064F90"/>
    <w:rsid w:val="00066ACE"/>
    <w:rsid w:val="00066E3F"/>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495"/>
    <w:rsid w:val="0008599D"/>
    <w:rsid w:val="000870C4"/>
    <w:rsid w:val="000875E1"/>
    <w:rsid w:val="00090FA4"/>
    <w:rsid w:val="00091C7E"/>
    <w:rsid w:val="0009345C"/>
    <w:rsid w:val="00094329"/>
    <w:rsid w:val="00094FA3"/>
    <w:rsid w:val="00095619"/>
    <w:rsid w:val="000A014D"/>
    <w:rsid w:val="000A233E"/>
    <w:rsid w:val="000A3C08"/>
    <w:rsid w:val="000A4C40"/>
    <w:rsid w:val="000A7439"/>
    <w:rsid w:val="000B1B3C"/>
    <w:rsid w:val="000B242C"/>
    <w:rsid w:val="000B2AF0"/>
    <w:rsid w:val="000B2E1E"/>
    <w:rsid w:val="000B3F6A"/>
    <w:rsid w:val="000B40D7"/>
    <w:rsid w:val="000B46F6"/>
    <w:rsid w:val="000B51F2"/>
    <w:rsid w:val="000B5335"/>
    <w:rsid w:val="000B5C31"/>
    <w:rsid w:val="000B5FA8"/>
    <w:rsid w:val="000B68D2"/>
    <w:rsid w:val="000C0126"/>
    <w:rsid w:val="000C1973"/>
    <w:rsid w:val="000C30FB"/>
    <w:rsid w:val="000C4678"/>
    <w:rsid w:val="000C4A30"/>
    <w:rsid w:val="000C6747"/>
    <w:rsid w:val="000C6D46"/>
    <w:rsid w:val="000C7B8E"/>
    <w:rsid w:val="000D0543"/>
    <w:rsid w:val="000D0925"/>
    <w:rsid w:val="000D1326"/>
    <w:rsid w:val="000D168C"/>
    <w:rsid w:val="000D2F7F"/>
    <w:rsid w:val="000D4484"/>
    <w:rsid w:val="000D59E7"/>
    <w:rsid w:val="000D5BCF"/>
    <w:rsid w:val="000D6604"/>
    <w:rsid w:val="000E12A4"/>
    <w:rsid w:val="000E23B6"/>
    <w:rsid w:val="000E3112"/>
    <w:rsid w:val="000E4712"/>
    <w:rsid w:val="000E6C60"/>
    <w:rsid w:val="000E6EF2"/>
    <w:rsid w:val="000F4F19"/>
    <w:rsid w:val="000F5205"/>
    <w:rsid w:val="000F5792"/>
    <w:rsid w:val="000F697D"/>
    <w:rsid w:val="000F7E70"/>
    <w:rsid w:val="000F7ED5"/>
    <w:rsid w:val="001003BC"/>
    <w:rsid w:val="0010071F"/>
    <w:rsid w:val="0010170A"/>
    <w:rsid w:val="001018B0"/>
    <w:rsid w:val="00102BB7"/>
    <w:rsid w:val="001037BC"/>
    <w:rsid w:val="00104F6F"/>
    <w:rsid w:val="0010596B"/>
    <w:rsid w:val="00105BBA"/>
    <w:rsid w:val="001068B2"/>
    <w:rsid w:val="00106AA0"/>
    <w:rsid w:val="00106E1D"/>
    <w:rsid w:val="0011017A"/>
    <w:rsid w:val="00110BBA"/>
    <w:rsid w:val="00112756"/>
    <w:rsid w:val="00120F73"/>
    <w:rsid w:val="0012283B"/>
    <w:rsid w:val="00126C7E"/>
    <w:rsid w:val="001276C1"/>
    <w:rsid w:val="001279D7"/>
    <w:rsid w:val="00131AC1"/>
    <w:rsid w:val="001350FB"/>
    <w:rsid w:val="001359E5"/>
    <w:rsid w:val="001403C2"/>
    <w:rsid w:val="0014050B"/>
    <w:rsid w:val="001426ED"/>
    <w:rsid w:val="0014335B"/>
    <w:rsid w:val="001434AA"/>
    <w:rsid w:val="001449C9"/>
    <w:rsid w:val="00144D10"/>
    <w:rsid w:val="001459DC"/>
    <w:rsid w:val="00147513"/>
    <w:rsid w:val="001512A5"/>
    <w:rsid w:val="0015197C"/>
    <w:rsid w:val="001530BE"/>
    <w:rsid w:val="00153694"/>
    <w:rsid w:val="00153ADC"/>
    <w:rsid w:val="00154829"/>
    <w:rsid w:val="00154DD5"/>
    <w:rsid w:val="0015544B"/>
    <w:rsid w:val="001556BA"/>
    <w:rsid w:val="0016154E"/>
    <w:rsid w:val="00162E57"/>
    <w:rsid w:val="00163612"/>
    <w:rsid w:val="00164407"/>
    <w:rsid w:val="00164C79"/>
    <w:rsid w:val="00165610"/>
    <w:rsid w:val="0016631D"/>
    <w:rsid w:val="001727C1"/>
    <w:rsid w:val="00173F75"/>
    <w:rsid w:val="0017542A"/>
    <w:rsid w:val="001775CF"/>
    <w:rsid w:val="0018048F"/>
    <w:rsid w:val="00180498"/>
    <w:rsid w:val="00183D34"/>
    <w:rsid w:val="0018424E"/>
    <w:rsid w:val="001852D9"/>
    <w:rsid w:val="0018779B"/>
    <w:rsid w:val="001904A8"/>
    <w:rsid w:val="00190992"/>
    <w:rsid w:val="001919EA"/>
    <w:rsid w:val="00194191"/>
    <w:rsid w:val="00194800"/>
    <w:rsid w:val="00196BB2"/>
    <w:rsid w:val="0019774C"/>
    <w:rsid w:val="001A08B0"/>
    <w:rsid w:val="001A656C"/>
    <w:rsid w:val="001A6816"/>
    <w:rsid w:val="001A7EB1"/>
    <w:rsid w:val="001B027D"/>
    <w:rsid w:val="001B0A11"/>
    <w:rsid w:val="001B241F"/>
    <w:rsid w:val="001B245B"/>
    <w:rsid w:val="001B3414"/>
    <w:rsid w:val="001B44B7"/>
    <w:rsid w:val="001B4620"/>
    <w:rsid w:val="001B4F35"/>
    <w:rsid w:val="001B5835"/>
    <w:rsid w:val="001B6E7A"/>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7047"/>
    <w:rsid w:val="001F077E"/>
    <w:rsid w:val="001F083D"/>
    <w:rsid w:val="001F1FF3"/>
    <w:rsid w:val="001F240E"/>
    <w:rsid w:val="001F75D9"/>
    <w:rsid w:val="00201A35"/>
    <w:rsid w:val="00201CB5"/>
    <w:rsid w:val="002027D0"/>
    <w:rsid w:val="00203109"/>
    <w:rsid w:val="002032F2"/>
    <w:rsid w:val="0020354D"/>
    <w:rsid w:val="00203FF4"/>
    <w:rsid w:val="002044BA"/>
    <w:rsid w:val="002048DB"/>
    <w:rsid w:val="002074D2"/>
    <w:rsid w:val="00207C16"/>
    <w:rsid w:val="00207EF6"/>
    <w:rsid w:val="00210758"/>
    <w:rsid w:val="002119C2"/>
    <w:rsid w:val="002120FE"/>
    <w:rsid w:val="002122CE"/>
    <w:rsid w:val="002127E0"/>
    <w:rsid w:val="0021332B"/>
    <w:rsid w:val="00215EA8"/>
    <w:rsid w:val="00216D76"/>
    <w:rsid w:val="00217E1B"/>
    <w:rsid w:val="00222D2F"/>
    <w:rsid w:val="0022348D"/>
    <w:rsid w:val="00225992"/>
    <w:rsid w:val="00225B66"/>
    <w:rsid w:val="00225BAB"/>
    <w:rsid w:val="00226421"/>
    <w:rsid w:val="002271CB"/>
    <w:rsid w:val="00227B38"/>
    <w:rsid w:val="00230C90"/>
    <w:rsid w:val="00231EE6"/>
    <w:rsid w:val="0023308F"/>
    <w:rsid w:val="00233353"/>
    <w:rsid w:val="0023537F"/>
    <w:rsid w:val="00236471"/>
    <w:rsid w:val="002368BB"/>
    <w:rsid w:val="002416B7"/>
    <w:rsid w:val="00241D86"/>
    <w:rsid w:val="00241F89"/>
    <w:rsid w:val="002428C1"/>
    <w:rsid w:val="0024473A"/>
    <w:rsid w:val="002473B8"/>
    <w:rsid w:val="00250327"/>
    <w:rsid w:val="002524AF"/>
    <w:rsid w:val="0025400A"/>
    <w:rsid w:val="00255FC2"/>
    <w:rsid w:val="00260666"/>
    <w:rsid w:val="00262B44"/>
    <w:rsid w:val="0026339A"/>
    <w:rsid w:val="00263BBD"/>
    <w:rsid w:val="00263ED3"/>
    <w:rsid w:val="0026427C"/>
    <w:rsid w:val="002709F7"/>
    <w:rsid w:val="00275030"/>
    <w:rsid w:val="00277155"/>
    <w:rsid w:val="00280F57"/>
    <w:rsid w:val="00281FB3"/>
    <w:rsid w:val="00282530"/>
    <w:rsid w:val="00282F75"/>
    <w:rsid w:val="002838FC"/>
    <w:rsid w:val="002862A3"/>
    <w:rsid w:val="00287CA7"/>
    <w:rsid w:val="00290A6B"/>
    <w:rsid w:val="00291552"/>
    <w:rsid w:val="00291D60"/>
    <w:rsid w:val="00292DD1"/>
    <w:rsid w:val="00292F3E"/>
    <w:rsid w:val="00293CD3"/>
    <w:rsid w:val="00294415"/>
    <w:rsid w:val="00295C7E"/>
    <w:rsid w:val="00296C0B"/>
    <w:rsid w:val="002974E0"/>
    <w:rsid w:val="00297908"/>
    <w:rsid w:val="00297DA4"/>
    <w:rsid w:val="002A084E"/>
    <w:rsid w:val="002A0CC8"/>
    <w:rsid w:val="002A18D6"/>
    <w:rsid w:val="002A295A"/>
    <w:rsid w:val="002A4970"/>
    <w:rsid w:val="002A7D1A"/>
    <w:rsid w:val="002B0CC9"/>
    <w:rsid w:val="002B0F08"/>
    <w:rsid w:val="002B1204"/>
    <w:rsid w:val="002B3F00"/>
    <w:rsid w:val="002B4AD5"/>
    <w:rsid w:val="002C03BD"/>
    <w:rsid w:val="002C1B7B"/>
    <w:rsid w:val="002C31D4"/>
    <w:rsid w:val="002C6D03"/>
    <w:rsid w:val="002D13E5"/>
    <w:rsid w:val="002E00F3"/>
    <w:rsid w:val="002E1AC9"/>
    <w:rsid w:val="002E4304"/>
    <w:rsid w:val="002E47D3"/>
    <w:rsid w:val="002E4F89"/>
    <w:rsid w:val="002E5F93"/>
    <w:rsid w:val="002E7980"/>
    <w:rsid w:val="002F0994"/>
    <w:rsid w:val="002F16F5"/>
    <w:rsid w:val="002F261B"/>
    <w:rsid w:val="002F655D"/>
    <w:rsid w:val="0030046B"/>
    <w:rsid w:val="00300759"/>
    <w:rsid w:val="00300780"/>
    <w:rsid w:val="00300C82"/>
    <w:rsid w:val="00304D18"/>
    <w:rsid w:val="00304F93"/>
    <w:rsid w:val="00306F9A"/>
    <w:rsid w:val="00307AB5"/>
    <w:rsid w:val="00310F91"/>
    <w:rsid w:val="003110C6"/>
    <w:rsid w:val="0031189E"/>
    <w:rsid w:val="00311CD8"/>
    <w:rsid w:val="00312441"/>
    <w:rsid w:val="00321181"/>
    <w:rsid w:val="0032209B"/>
    <w:rsid w:val="00323223"/>
    <w:rsid w:val="00325095"/>
    <w:rsid w:val="00326663"/>
    <w:rsid w:val="0033199F"/>
    <w:rsid w:val="00332211"/>
    <w:rsid w:val="003324DB"/>
    <w:rsid w:val="003332A3"/>
    <w:rsid w:val="00333CD6"/>
    <w:rsid w:val="00334B28"/>
    <w:rsid w:val="0033591C"/>
    <w:rsid w:val="003367BE"/>
    <w:rsid w:val="00343F68"/>
    <w:rsid w:val="003449C9"/>
    <w:rsid w:val="0034578C"/>
    <w:rsid w:val="003467BA"/>
    <w:rsid w:val="003467C8"/>
    <w:rsid w:val="003472C6"/>
    <w:rsid w:val="0034772C"/>
    <w:rsid w:val="003477BE"/>
    <w:rsid w:val="00350C81"/>
    <w:rsid w:val="003511BE"/>
    <w:rsid w:val="00351324"/>
    <w:rsid w:val="00351429"/>
    <w:rsid w:val="0035324A"/>
    <w:rsid w:val="00354676"/>
    <w:rsid w:val="00356FFC"/>
    <w:rsid w:val="0035788B"/>
    <w:rsid w:val="00361105"/>
    <w:rsid w:val="00361768"/>
    <w:rsid w:val="003618D3"/>
    <w:rsid w:val="00362F4A"/>
    <w:rsid w:val="00364AC9"/>
    <w:rsid w:val="00370EF3"/>
    <w:rsid w:val="00372A92"/>
    <w:rsid w:val="0037385F"/>
    <w:rsid w:val="00376691"/>
    <w:rsid w:val="003778B8"/>
    <w:rsid w:val="00377D7D"/>
    <w:rsid w:val="00381396"/>
    <w:rsid w:val="003814E5"/>
    <w:rsid w:val="00381513"/>
    <w:rsid w:val="003819D0"/>
    <w:rsid w:val="0038203A"/>
    <w:rsid w:val="003824C6"/>
    <w:rsid w:val="0038424B"/>
    <w:rsid w:val="00384752"/>
    <w:rsid w:val="003853F3"/>
    <w:rsid w:val="00387BFC"/>
    <w:rsid w:val="00390423"/>
    <w:rsid w:val="003909A1"/>
    <w:rsid w:val="003921C4"/>
    <w:rsid w:val="003936AC"/>
    <w:rsid w:val="00393E8D"/>
    <w:rsid w:val="003967C3"/>
    <w:rsid w:val="003A03A5"/>
    <w:rsid w:val="003A09EE"/>
    <w:rsid w:val="003A2C95"/>
    <w:rsid w:val="003A3E1B"/>
    <w:rsid w:val="003A6EBC"/>
    <w:rsid w:val="003B0CAE"/>
    <w:rsid w:val="003B13B4"/>
    <w:rsid w:val="003B1C80"/>
    <w:rsid w:val="003B2010"/>
    <w:rsid w:val="003B250D"/>
    <w:rsid w:val="003B43F3"/>
    <w:rsid w:val="003B59EC"/>
    <w:rsid w:val="003B611C"/>
    <w:rsid w:val="003B7650"/>
    <w:rsid w:val="003B7EA3"/>
    <w:rsid w:val="003C0567"/>
    <w:rsid w:val="003C32BA"/>
    <w:rsid w:val="003C3DD1"/>
    <w:rsid w:val="003C4228"/>
    <w:rsid w:val="003C60B3"/>
    <w:rsid w:val="003C6352"/>
    <w:rsid w:val="003D77F0"/>
    <w:rsid w:val="003E1D08"/>
    <w:rsid w:val="003E24CD"/>
    <w:rsid w:val="003E59D9"/>
    <w:rsid w:val="003E5FA6"/>
    <w:rsid w:val="003E74BC"/>
    <w:rsid w:val="003E7B5E"/>
    <w:rsid w:val="003F081D"/>
    <w:rsid w:val="003F108B"/>
    <w:rsid w:val="003F3442"/>
    <w:rsid w:val="003F4B7B"/>
    <w:rsid w:val="003F54A4"/>
    <w:rsid w:val="003F7337"/>
    <w:rsid w:val="00400CED"/>
    <w:rsid w:val="00401FD2"/>
    <w:rsid w:val="00402699"/>
    <w:rsid w:val="00402927"/>
    <w:rsid w:val="00402B8F"/>
    <w:rsid w:val="00405E1C"/>
    <w:rsid w:val="004062B2"/>
    <w:rsid w:val="004062D6"/>
    <w:rsid w:val="004070F4"/>
    <w:rsid w:val="00410205"/>
    <w:rsid w:val="004157CB"/>
    <w:rsid w:val="00417036"/>
    <w:rsid w:val="00421BB9"/>
    <w:rsid w:val="004239A9"/>
    <w:rsid w:val="00424599"/>
    <w:rsid w:val="004256AB"/>
    <w:rsid w:val="00427A31"/>
    <w:rsid w:val="00430B5E"/>
    <w:rsid w:val="0043157E"/>
    <w:rsid w:val="00432FC0"/>
    <w:rsid w:val="00433E3E"/>
    <w:rsid w:val="00434BB6"/>
    <w:rsid w:val="0043514C"/>
    <w:rsid w:val="00437CC5"/>
    <w:rsid w:val="00440E88"/>
    <w:rsid w:val="00441322"/>
    <w:rsid w:val="0044246C"/>
    <w:rsid w:val="00442591"/>
    <w:rsid w:val="00444D6D"/>
    <w:rsid w:val="0044617E"/>
    <w:rsid w:val="00446208"/>
    <w:rsid w:val="00446624"/>
    <w:rsid w:val="00446950"/>
    <w:rsid w:val="004474B4"/>
    <w:rsid w:val="0044787B"/>
    <w:rsid w:val="00453BDB"/>
    <w:rsid w:val="0045687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497"/>
    <w:rsid w:val="00490C9F"/>
    <w:rsid w:val="00491629"/>
    <w:rsid w:val="00491B79"/>
    <w:rsid w:val="004938F7"/>
    <w:rsid w:val="00493E50"/>
    <w:rsid w:val="00495CD7"/>
    <w:rsid w:val="004961A3"/>
    <w:rsid w:val="004961CD"/>
    <w:rsid w:val="00497F52"/>
    <w:rsid w:val="004A04CF"/>
    <w:rsid w:val="004A3362"/>
    <w:rsid w:val="004A4D91"/>
    <w:rsid w:val="004A55AD"/>
    <w:rsid w:val="004A5616"/>
    <w:rsid w:val="004A5ADF"/>
    <w:rsid w:val="004A63ED"/>
    <w:rsid w:val="004A7973"/>
    <w:rsid w:val="004B0F74"/>
    <w:rsid w:val="004B258D"/>
    <w:rsid w:val="004B4494"/>
    <w:rsid w:val="004B49FA"/>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4F72"/>
    <w:rsid w:val="004D575F"/>
    <w:rsid w:val="004D5DF9"/>
    <w:rsid w:val="004D6808"/>
    <w:rsid w:val="004E0DD1"/>
    <w:rsid w:val="004E1DF5"/>
    <w:rsid w:val="004E205C"/>
    <w:rsid w:val="004E28E3"/>
    <w:rsid w:val="004E2F6F"/>
    <w:rsid w:val="004E31D0"/>
    <w:rsid w:val="004E6657"/>
    <w:rsid w:val="004F03F8"/>
    <w:rsid w:val="004F060B"/>
    <w:rsid w:val="004F0CAB"/>
    <w:rsid w:val="004F257E"/>
    <w:rsid w:val="004F3482"/>
    <w:rsid w:val="004F3E3A"/>
    <w:rsid w:val="005009F9"/>
    <w:rsid w:val="00502173"/>
    <w:rsid w:val="005023F4"/>
    <w:rsid w:val="00502C16"/>
    <w:rsid w:val="00502E4E"/>
    <w:rsid w:val="00503A72"/>
    <w:rsid w:val="00505C47"/>
    <w:rsid w:val="00510223"/>
    <w:rsid w:val="0051097E"/>
    <w:rsid w:val="00512102"/>
    <w:rsid w:val="00512BF7"/>
    <w:rsid w:val="00514229"/>
    <w:rsid w:val="00514B79"/>
    <w:rsid w:val="00514F78"/>
    <w:rsid w:val="00515C93"/>
    <w:rsid w:val="00516F75"/>
    <w:rsid w:val="00522A0B"/>
    <w:rsid w:val="00523386"/>
    <w:rsid w:val="00523854"/>
    <w:rsid w:val="005257F4"/>
    <w:rsid w:val="005259E7"/>
    <w:rsid w:val="00527746"/>
    <w:rsid w:val="00531FB5"/>
    <w:rsid w:val="00533D3F"/>
    <w:rsid w:val="0053551B"/>
    <w:rsid w:val="00535F04"/>
    <w:rsid w:val="00536C8B"/>
    <w:rsid w:val="00536E87"/>
    <w:rsid w:val="005376DF"/>
    <w:rsid w:val="005400F7"/>
    <w:rsid w:val="005402EE"/>
    <w:rsid w:val="00541209"/>
    <w:rsid w:val="0054180E"/>
    <w:rsid w:val="00541CDC"/>
    <w:rsid w:val="0054280D"/>
    <w:rsid w:val="005437D9"/>
    <w:rsid w:val="00543ECA"/>
    <w:rsid w:val="00545A64"/>
    <w:rsid w:val="0054653A"/>
    <w:rsid w:val="00550FA1"/>
    <w:rsid w:val="00552069"/>
    <w:rsid w:val="00552913"/>
    <w:rsid w:val="00553349"/>
    <w:rsid w:val="00555144"/>
    <w:rsid w:val="005551E0"/>
    <w:rsid w:val="00560AB7"/>
    <w:rsid w:val="0056363A"/>
    <w:rsid w:val="00563DDA"/>
    <w:rsid w:val="00566948"/>
    <w:rsid w:val="0057242B"/>
    <w:rsid w:val="005728EB"/>
    <w:rsid w:val="00572BFF"/>
    <w:rsid w:val="00574A0D"/>
    <w:rsid w:val="00574D62"/>
    <w:rsid w:val="00575EC0"/>
    <w:rsid w:val="0057625F"/>
    <w:rsid w:val="00577877"/>
    <w:rsid w:val="0058007E"/>
    <w:rsid w:val="005836D4"/>
    <w:rsid w:val="00584113"/>
    <w:rsid w:val="0058631C"/>
    <w:rsid w:val="005865F7"/>
    <w:rsid w:val="00587FE8"/>
    <w:rsid w:val="005917EC"/>
    <w:rsid w:val="00592A6A"/>
    <w:rsid w:val="00594ACC"/>
    <w:rsid w:val="00594ED7"/>
    <w:rsid w:val="0059532D"/>
    <w:rsid w:val="00595E25"/>
    <w:rsid w:val="00597CF7"/>
    <w:rsid w:val="005A017E"/>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4A75"/>
    <w:rsid w:val="005B5854"/>
    <w:rsid w:val="005B5E97"/>
    <w:rsid w:val="005B5EAD"/>
    <w:rsid w:val="005B6A72"/>
    <w:rsid w:val="005C110C"/>
    <w:rsid w:val="005C235D"/>
    <w:rsid w:val="005C2397"/>
    <w:rsid w:val="005C45C4"/>
    <w:rsid w:val="005C635E"/>
    <w:rsid w:val="005D10AB"/>
    <w:rsid w:val="005D12FB"/>
    <w:rsid w:val="005D2ECF"/>
    <w:rsid w:val="005D6B03"/>
    <w:rsid w:val="005E167C"/>
    <w:rsid w:val="005E361B"/>
    <w:rsid w:val="005E63C1"/>
    <w:rsid w:val="005E6E2D"/>
    <w:rsid w:val="005E6F3D"/>
    <w:rsid w:val="005E7BF8"/>
    <w:rsid w:val="005E7C8F"/>
    <w:rsid w:val="005F3206"/>
    <w:rsid w:val="005F4187"/>
    <w:rsid w:val="005F686D"/>
    <w:rsid w:val="006032B1"/>
    <w:rsid w:val="00603980"/>
    <w:rsid w:val="00603EEF"/>
    <w:rsid w:val="006042DA"/>
    <w:rsid w:val="0060572F"/>
    <w:rsid w:val="00605925"/>
    <w:rsid w:val="00606C3D"/>
    <w:rsid w:val="00607A37"/>
    <w:rsid w:val="006111E0"/>
    <w:rsid w:val="006118D1"/>
    <w:rsid w:val="00611C4B"/>
    <w:rsid w:val="006122A8"/>
    <w:rsid w:val="00612EEF"/>
    <w:rsid w:val="00614316"/>
    <w:rsid w:val="00616FAD"/>
    <w:rsid w:val="006205AF"/>
    <w:rsid w:val="00621257"/>
    <w:rsid w:val="006235F5"/>
    <w:rsid w:val="00624082"/>
    <w:rsid w:val="0062454F"/>
    <w:rsid w:val="00625F42"/>
    <w:rsid w:val="00626859"/>
    <w:rsid w:val="006270ED"/>
    <w:rsid w:val="00634D9B"/>
    <w:rsid w:val="006366D0"/>
    <w:rsid w:val="00640B4B"/>
    <w:rsid w:val="0064353E"/>
    <w:rsid w:val="006436FD"/>
    <w:rsid w:val="00643F50"/>
    <w:rsid w:val="00644ED6"/>
    <w:rsid w:val="00645866"/>
    <w:rsid w:val="006466D1"/>
    <w:rsid w:val="00646CA4"/>
    <w:rsid w:val="00647569"/>
    <w:rsid w:val="006502DB"/>
    <w:rsid w:val="00650DA4"/>
    <w:rsid w:val="00657746"/>
    <w:rsid w:val="006578EF"/>
    <w:rsid w:val="00657958"/>
    <w:rsid w:val="00657A43"/>
    <w:rsid w:val="00660DDD"/>
    <w:rsid w:val="006632E3"/>
    <w:rsid w:val="00663341"/>
    <w:rsid w:val="00664305"/>
    <w:rsid w:val="00665584"/>
    <w:rsid w:val="006657B0"/>
    <w:rsid w:val="0066668D"/>
    <w:rsid w:val="00666D9E"/>
    <w:rsid w:val="00667526"/>
    <w:rsid w:val="00671196"/>
    <w:rsid w:val="006719B3"/>
    <w:rsid w:val="0067251B"/>
    <w:rsid w:val="00672EBE"/>
    <w:rsid w:val="00674E49"/>
    <w:rsid w:val="00677B90"/>
    <w:rsid w:val="00677ED4"/>
    <w:rsid w:val="0068048D"/>
    <w:rsid w:val="00680C67"/>
    <w:rsid w:val="00680EF0"/>
    <w:rsid w:val="00681FD2"/>
    <w:rsid w:val="00682A9D"/>
    <w:rsid w:val="006834F6"/>
    <w:rsid w:val="006840D8"/>
    <w:rsid w:val="00684490"/>
    <w:rsid w:val="0068492E"/>
    <w:rsid w:val="00684AB4"/>
    <w:rsid w:val="00684AC7"/>
    <w:rsid w:val="00685529"/>
    <w:rsid w:val="00685929"/>
    <w:rsid w:val="00687502"/>
    <w:rsid w:val="00687ACD"/>
    <w:rsid w:val="006918C3"/>
    <w:rsid w:val="00691F76"/>
    <w:rsid w:val="00692807"/>
    <w:rsid w:val="006933EC"/>
    <w:rsid w:val="006946F9"/>
    <w:rsid w:val="00694E0B"/>
    <w:rsid w:val="0069777F"/>
    <w:rsid w:val="006A0038"/>
    <w:rsid w:val="006A1710"/>
    <w:rsid w:val="006A28B5"/>
    <w:rsid w:val="006A29E2"/>
    <w:rsid w:val="006A3186"/>
    <w:rsid w:val="006A5578"/>
    <w:rsid w:val="006A6BCF"/>
    <w:rsid w:val="006A6C6A"/>
    <w:rsid w:val="006A7655"/>
    <w:rsid w:val="006A7C1B"/>
    <w:rsid w:val="006A7F8B"/>
    <w:rsid w:val="006A7FE7"/>
    <w:rsid w:val="006B052B"/>
    <w:rsid w:val="006B153E"/>
    <w:rsid w:val="006B3281"/>
    <w:rsid w:val="006B472F"/>
    <w:rsid w:val="006B4A0D"/>
    <w:rsid w:val="006B54AC"/>
    <w:rsid w:val="006B5D21"/>
    <w:rsid w:val="006B6D6B"/>
    <w:rsid w:val="006C06D2"/>
    <w:rsid w:val="006C0922"/>
    <w:rsid w:val="006C155F"/>
    <w:rsid w:val="006C1D75"/>
    <w:rsid w:val="006C776E"/>
    <w:rsid w:val="006C7CCA"/>
    <w:rsid w:val="006D0DD2"/>
    <w:rsid w:val="006D1473"/>
    <w:rsid w:val="006D3708"/>
    <w:rsid w:val="006D7BF7"/>
    <w:rsid w:val="006D7EF2"/>
    <w:rsid w:val="006E07CE"/>
    <w:rsid w:val="006E0A93"/>
    <w:rsid w:val="006E186D"/>
    <w:rsid w:val="006E299B"/>
    <w:rsid w:val="006E2B68"/>
    <w:rsid w:val="006E35CF"/>
    <w:rsid w:val="006E55DF"/>
    <w:rsid w:val="006E6458"/>
    <w:rsid w:val="006E733D"/>
    <w:rsid w:val="006E7679"/>
    <w:rsid w:val="006F0496"/>
    <w:rsid w:val="006F185F"/>
    <w:rsid w:val="006F2272"/>
    <w:rsid w:val="006F2E64"/>
    <w:rsid w:val="006F38CB"/>
    <w:rsid w:val="006F3FDC"/>
    <w:rsid w:val="006F4F29"/>
    <w:rsid w:val="006F55AB"/>
    <w:rsid w:val="006F5E88"/>
    <w:rsid w:val="007015B4"/>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AD5"/>
    <w:rsid w:val="00722467"/>
    <w:rsid w:val="007245EF"/>
    <w:rsid w:val="00725830"/>
    <w:rsid w:val="00726335"/>
    <w:rsid w:val="00726F40"/>
    <w:rsid w:val="007270F4"/>
    <w:rsid w:val="00732512"/>
    <w:rsid w:val="00732AE8"/>
    <w:rsid w:val="00734BEF"/>
    <w:rsid w:val="00735744"/>
    <w:rsid w:val="00737CAF"/>
    <w:rsid w:val="00743E69"/>
    <w:rsid w:val="0074423F"/>
    <w:rsid w:val="00744AC8"/>
    <w:rsid w:val="00751328"/>
    <w:rsid w:val="00751901"/>
    <w:rsid w:val="00752CBA"/>
    <w:rsid w:val="00754113"/>
    <w:rsid w:val="007551D8"/>
    <w:rsid w:val="00761197"/>
    <w:rsid w:val="00761477"/>
    <w:rsid w:val="007645ED"/>
    <w:rsid w:val="007649EF"/>
    <w:rsid w:val="0076568D"/>
    <w:rsid w:val="0076572E"/>
    <w:rsid w:val="007668E9"/>
    <w:rsid w:val="00767CBA"/>
    <w:rsid w:val="0077155C"/>
    <w:rsid w:val="00771C80"/>
    <w:rsid w:val="0077214A"/>
    <w:rsid w:val="00773988"/>
    <w:rsid w:val="00773A22"/>
    <w:rsid w:val="0077797B"/>
    <w:rsid w:val="00780319"/>
    <w:rsid w:val="00780495"/>
    <w:rsid w:val="0078147B"/>
    <w:rsid w:val="00781C73"/>
    <w:rsid w:val="00784559"/>
    <w:rsid w:val="00784C56"/>
    <w:rsid w:val="007865EC"/>
    <w:rsid w:val="007878F8"/>
    <w:rsid w:val="0079137B"/>
    <w:rsid w:val="0079185F"/>
    <w:rsid w:val="007930B0"/>
    <w:rsid w:val="00795BB4"/>
    <w:rsid w:val="007A0140"/>
    <w:rsid w:val="007A0285"/>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1638"/>
    <w:rsid w:val="007C2A83"/>
    <w:rsid w:val="007C36B5"/>
    <w:rsid w:val="007C3B77"/>
    <w:rsid w:val="007C49D1"/>
    <w:rsid w:val="007C4FF7"/>
    <w:rsid w:val="007C5243"/>
    <w:rsid w:val="007C59E1"/>
    <w:rsid w:val="007C65E0"/>
    <w:rsid w:val="007D0715"/>
    <w:rsid w:val="007D0F2F"/>
    <w:rsid w:val="007D13B3"/>
    <w:rsid w:val="007D7B03"/>
    <w:rsid w:val="007E0E7E"/>
    <w:rsid w:val="007E27AD"/>
    <w:rsid w:val="007E2E9C"/>
    <w:rsid w:val="007E2FC1"/>
    <w:rsid w:val="007E30EC"/>
    <w:rsid w:val="007E3FD9"/>
    <w:rsid w:val="007E42E4"/>
    <w:rsid w:val="007E4878"/>
    <w:rsid w:val="007E4A12"/>
    <w:rsid w:val="007F093F"/>
    <w:rsid w:val="007F09E1"/>
    <w:rsid w:val="007F23FC"/>
    <w:rsid w:val="007F542C"/>
    <w:rsid w:val="007F656B"/>
    <w:rsid w:val="007F7030"/>
    <w:rsid w:val="007F711B"/>
    <w:rsid w:val="00800D2C"/>
    <w:rsid w:val="00800E97"/>
    <w:rsid w:val="00801695"/>
    <w:rsid w:val="008025F1"/>
    <w:rsid w:val="00802AF3"/>
    <w:rsid w:val="00804C21"/>
    <w:rsid w:val="0080530D"/>
    <w:rsid w:val="0080739D"/>
    <w:rsid w:val="00807460"/>
    <w:rsid w:val="00810AF7"/>
    <w:rsid w:val="00810B4A"/>
    <w:rsid w:val="00811A8A"/>
    <w:rsid w:val="0081471B"/>
    <w:rsid w:val="00814B70"/>
    <w:rsid w:val="008163AC"/>
    <w:rsid w:val="00816B4C"/>
    <w:rsid w:val="008255AC"/>
    <w:rsid w:val="00825C74"/>
    <w:rsid w:val="0082738A"/>
    <w:rsid w:val="00831694"/>
    <w:rsid w:val="00831AA2"/>
    <w:rsid w:val="008324CB"/>
    <w:rsid w:val="00834A32"/>
    <w:rsid w:val="00834F5B"/>
    <w:rsid w:val="0083635A"/>
    <w:rsid w:val="0084147D"/>
    <w:rsid w:val="0084213D"/>
    <w:rsid w:val="00842895"/>
    <w:rsid w:val="00842EDB"/>
    <w:rsid w:val="00844FC7"/>
    <w:rsid w:val="008465AA"/>
    <w:rsid w:val="00846AC6"/>
    <w:rsid w:val="0084726A"/>
    <w:rsid w:val="00847E4C"/>
    <w:rsid w:val="008500C6"/>
    <w:rsid w:val="00850866"/>
    <w:rsid w:val="00851934"/>
    <w:rsid w:val="00851DA7"/>
    <w:rsid w:val="0085282F"/>
    <w:rsid w:val="00852B67"/>
    <w:rsid w:val="00853E57"/>
    <w:rsid w:val="00860EF8"/>
    <w:rsid w:val="0086209C"/>
    <w:rsid w:val="0086268D"/>
    <w:rsid w:val="00867B13"/>
    <w:rsid w:val="0087266C"/>
    <w:rsid w:val="00874008"/>
    <w:rsid w:val="0087426E"/>
    <w:rsid w:val="0087511F"/>
    <w:rsid w:val="008756C4"/>
    <w:rsid w:val="0088164D"/>
    <w:rsid w:val="00882549"/>
    <w:rsid w:val="00882B8E"/>
    <w:rsid w:val="00882D6D"/>
    <w:rsid w:val="00884C65"/>
    <w:rsid w:val="00887FE3"/>
    <w:rsid w:val="00890DF3"/>
    <w:rsid w:val="008917D7"/>
    <w:rsid w:val="0089240E"/>
    <w:rsid w:val="0089241D"/>
    <w:rsid w:val="008933CA"/>
    <w:rsid w:val="00893462"/>
    <w:rsid w:val="00893B0D"/>
    <w:rsid w:val="00895764"/>
    <w:rsid w:val="008959DB"/>
    <w:rsid w:val="00896343"/>
    <w:rsid w:val="00897517"/>
    <w:rsid w:val="0089788B"/>
    <w:rsid w:val="00897911"/>
    <w:rsid w:val="008A2DC9"/>
    <w:rsid w:val="008A38B9"/>
    <w:rsid w:val="008B1871"/>
    <w:rsid w:val="008B1BC9"/>
    <w:rsid w:val="008B365D"/>
    <w:rsid w:val="008B3F0E"/>
    <w:rsid w:val="008B4682"/>
    <w:rsid w:val="008B5D45"/>
    <w:rsid w:val="008B6B8A"/>
    <w:rsid w:val="008B7A73"/>
    <w:rsid w:val="008B7D14"/>
    <w:rsid w:val="008C06A6"/>
    <w:rsid w:val="008C0BFD"/>
    <w:rsid w:val="008C1CCF"/>
    <w:rsid w:val="008C1DE6"/>
    <w:rsid w:val="008C421E"/>
    <w:rsid w:val="008C46B8"/>
    <w:rsid w:val="008C47DE"/>
    <w:rsid w:val="008C4CA0"/>
    <w:rsid w:val="008C6A4D"/>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248"/>
    <w:rsid w:val="008F2CBE"/>
    <w:rsid w:val="008F38E6"/>
    <w:rsid w:val="00900AAF"/>
    <w:rsid w:val="00900C93"/>
    <w:rsid w:val="00900E90"/>
    <w:rsid w:val="00901BB9"/>
    <w:rsid w:val="00901E52"/>
    <w:rsid w:val="0091168F"/>
    <w:rsid w:val="00911C44"/>
    <w:rsid w:val="00911EF6"/>
    <w:rsid w:val="00913C6A"/>
    <w:rsid w:val="00917AD5"/>
    <w:rsid w:val="009204EA"/>
    <w:rsid w:val="00921526"/>
    <w:rsid w:val="009239E6"/>
    <w:rsid w:val="009247B2"/>
    <w:rsid w:val="009251B4"/>
    <w:rsid w:val="00926C1B"/>
    <w:rsid w:val="00926E66"/>
    <w:rsid w:val="0092797B"/>
    <w:rsid w:val="009315B8"/>
    <w:rsid w:val="009319D1"/>
    <w:rsid w:val="0093211B"/>
    <w:rsid w:val="009326F1"/>
    <w:rsid w:val="00933399"/>
    <w:rsid w:val="00934452"/>
    <w:rsid w:val="00935E49"/>
    <w:rsid w:val="00936156"/>
    <w:rsid w:val="0093705D"/>
    <w:rsid w:val="00937581"/>
    <w:rsid w:val="00940B1C"/>
    <w:rsid w:val="00941FA8"/>
    <w:rsid w:val="00942D2B"/>
    <w:rsid w:val="009432A7"/>
    <w:rsid w:val="00944D14"/>
    <w:rsid w:val="00946175"/>
    <w:rsid w:val="00950C26"/>
    <w:rsid w:val="00952B97"/>
    <w:rsid w:val="00952C7D"/>
    <w:rsid w:val="00954255"/>
    <w:rsid w:val="0095466B"/>
    <w:rsid w:val="0095721D"/>
    <w:rsid w:val="0096106A"/>
    <w:rsid w:val="009624F6"/>
    <w:rsid w:val="009631A7"/>
    <w:rsid w:val="0096323A"/>
    <w:rsid w:val="0096346F"/>
    <w:rsid w:val="009636D5"/>
    <w:rsid w:val="009636FF"/>
    <w:rsid w:val="00963D14"/>
    <w:rsid w:val="009647AE"/>
    <w:rsid w:val="00970864"/>
    <w:rsid w:val="0097140F"/>
    <w:rsid w:val="0097226F"/>
    <w:rsid w:val="00975E62"/>
    <w:rsid w:val="00976363"/>
    <w:rsid w:val="00976371"/>
    <w:rsid w:val="0097643F"/>
    <w:rsid w:val="009773D0"/>
    <w:rsid w:val="009774E6"/>
    <w:rsid w:val="00977B5A"/>
    <w:rsid w:val="00980D8C"/>
    <w:rsid w:val="009813B4"/>
    <w:rsid w:val="00981650"/>
    <w:rsid w:val="00981667"/>
    <w:rsid w:val="00981EA3"/>
    <w:rsid w:val="009821D4"/>
    <w:rsid w:val="00982894"/>
    <w:rsid w:val="00984647"/>
    <w:rsid w:val="0098489C"/>
    <w:rsid w:val="00984F96"/>
    <w:rsid w:val="009915B7"/>
    <w:rsid w:val="00992DFF"/>
    <w:rsid w:val="00994207"/>
    <w:rsid w:val="0099480C"/>
    <w:rsid w:val="0099493F"/>
    <w:rsid w:val="009960D2"/>
    <w:rsid w:val="00996DA0"/>
    <w:rsid w:val="00997AAA"/>
    <w:rsid w:val="009A2C78"/>
    <w:rsid w:val="009A66F2"/>
    <w:rsid w:val="009A6AC9"/>
    <w:rsid w:val="009B008C"/>
    <w:rsid w:val="009B12FC"/>
    <w:rsid w:val="009B4CF8"/>
    <w:rsid w:val="009B4D35"/>
    <w:rsid w:val="009B6139"/>
    <w:rsid w:val="009B66ED"/>
    <w:rsid w:val="009C0420"/>
    <w:rsid w:val="009C28A7"/>
    <w:rsid w:val="009C2C61"/>
    <w:rsid w:val="009C4826"/>
    <w:rsid w:val="009C57CD"/>
    <w:rsid w:val="009C626B"/>
    <w:rsid w:val="009D1567"/>
    <w:rsid w:val="009D34A8"/>
    <w:rsid w:val="009D5130"/>
    <w:rsid w:val="009D747B"/>
    <w:rsid w:val="009D760E"/>
    <w:rsid w:val="009D7E10"/>
    <w:rsid w:val="009E0847"/>
    <w:rsid w:val="009E1487"/>
    <w:rsid w:val="009E17E8"/>
    <w:rsid w:val="009E2526"/>
    <w:rsid w:val="009E52E7"/>
    <w:rsid w:val="009E6BE1"/>
    <w:rsid w:val="009E7C94"/>
    <w:rsid w:val="009E7D51"/>
    <w:rsid w:val="009E7E60"/>
    <w:rsid w:val="009F1298"/>
    <w:rsid w:val="009F1462"/>
    <w:rsid w:val="009F24A1"/>
    <w:rsid w:val="009F2AD5"/>
    <w:rsid w:val="009F2CC4"/>
    <w:rsid w:val="009F399F"/>
    <w:rsid w:val="009F5A3A"/>
    <w:rsid w:val="009F625C"/>
    <w:rsid w:val="00A058A6"/>
    <w:rsid w:val="00A05B20"/>
    <w:rsid w:val="00A05DAD"/>
    <w:rsid w:val="00A06902"/>
    <w:rsid w:val="00A06923"/>
    <w:rsid w:val="00A07DDA"/>
    <w:rsid w:val="00A10B51"/>
    <w:rsid w:val="00A11F3A"/>
    <w:rsid w:val="00A13072"/>
    <w:rsid w:val="00A13EEE"/>
    <w:rsid w:val="00A14AB0"/>
    <w:rsid w:val="00A14E66"/>
    <w:rsid w:val="00A1523D"/>
    <w:rsid w:val="00A152E2"/>
    <w:rsid w:val="00A1591C"/>
    <w:rsid w:val="00A15F12"/>
    <w:rsid w:val="00A166E4"/>
    <w:rsid w:val="00A16BC0"/>
    <w:rsid w:val="00A16F56"/>
    <w:rsid w:val="00A17492"/>
    <w:rsid w:val="00A17B74"/>
    <w:rsid w:val="00A21D8C"/>
    <w:rsid w:val="00A2204C"/>
    <w:rsid w:val="00A23F51"/>
    <w:rsid w:val="00A24033"/>
    <w:rsid w:val="00A25273"/>
    <w:rsid w:val="00A25496"/>
    <w:rsid w:val="00A27A0F"/>
    <w:rsid w:val="00A30137"/>
    <w:rsid w:val="00A329E2"/>
    <w:rsid w:val="00A34CE1"/>
    <w:rsid w:val="00A350FE"/>
    <w:rsid w:val="00A378A7"/>
    <w:rsid w:val="00A40F98"/>
    <w:rsid w:val="00A42AEA"/>
    <w:rsid w:val="00A43AA7"/>
    <w:rsid w:val="00A445B9"/>
    <w:rsid w:val="00A445C0"/>
    <w:rsid w:val="00A44907"/>
    <w:rsid w:val="00A45859"/>
    <w:rsid w:val="00A51E90"/>
    <w:rsid w:val="00A53AEC"/>
    <w:rsid w:val="00A53C4F"/>
    <w:rsid w:val="00A54625"/>
    <w:rsid w:val="00A55602"/>
    <w:rsid w:val="00A56383"/>
    <w:rsid w:val="00A6226E"/>
    <w:rsid w:val="00A64266"/>
    <w:rsid w:val="00A660AE"/>
    <w:rsid w:val="00A67293"/>
    <w:rsid w:val="00A73D67"/>
    <w:rsid w:val="00A76E19"/>
    <w:rsid w:val="00A8238B"/>
    <w:rsid w:val="00A82736"/>
    <w:rsid w:val="00A82A99"/>
    <w:rsid w:val="00A841B9"/>
    <w:rsid w:val="00A84339"/>
    <w:rsid w:val="00A86AD2"/>
    <w:rsid w:val="00A87786"/>
    <w:rsid w:val="00A90665"/>
    <w:rsid w:val="00A914FB"/>
    <w:rsid w:val="00A958FC"/>
    <w:rsid w:val="00A97220"/>
    <w:rsid w:val="00AA038A"/>
    <w:rsid w:val="00AA1371"/>
    <w:rsid w:val="00AA1C2B"/>
    <w:rsid w:val="00AA1F48"/>
    <w:rsid w:val="00AA2E85"/>
    <w:rsid w:val="00AA31E6"/>
    <w:rsid w:val="00AA330D"/>
    <w:rsid w:val="00AA5523"/>
    <w:rsid w:val="00AA784D"/>
    <w:rsid w:val="00AB0FB6"/>
    <w:rsid w:val="00AB1ADB"/>
    <w:rsid w:val="00AB23F7"/>
    <w:rsid w:val="00AB3884"/>
    <w:rsid w:val="00AB51CF"/>
    <w:rsid w:val="00AB546F"/>
    <w:rsid w:val="00AB5EA2"/>
    <w:rsid w:val="00AC1806"/>
    <w:rsid w:val="00AC1C88"/>
    <w:rsid w:val="00AC23B4"/>
    <w:rsid w:val="00AC254E"/>
    <w:rsid w:val="00AC5768"/>
    <w:rsid w:val="00AC5877"/>
    <w:rsid w:val="00AC77BA"/>
    <w:rsid w:val="00AD5EFF"/>
    <w:rsid w:val="00AE14BC"/>
    <w:rsid w:val="00AE1DCB"/>
    <w:rsid w:val="00AE3D12"/>
    <w:rsid w:val="00AE48BA"/>
    <w:rsid w:val="00AE4F76"/>
    <w:rsid w:val="00AE70B6"/>
    <w:rsid w:val="00AE73F2"/>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E0"/>
    <w:rsid w:val="00B06960"/>
    <w:rsid w:val="00B06DCA"/>
    <w:rsid w:val="00B07D4E"/>
    <w:rsid w:val="00B10014"/>
    <w:rsid w:val="00B125A8"/>
    <w:rsid w:val="00B12B79"/>
    <w:rsid w:val="00B14B4A"/>
    <w:rsid w:val="00B16BB8"/>
    <w:rsid w:val="00B2007F"/>
    <w:rsid w:val="00B21A61"/>
    <w:rsid w:val="00B241DA"/>
    <w:rsid w:val="00B245FA"/>
    <w:rsid w:val="00B25262"/>
    <w:rsid w:val="00B255E5"/>
    <w:rsid w:val="00B25A3B"/>
    <w:rsid w:val="00B26311"/>
    <w:rsid w:val="00B267B0"/>
    <w:rsid w:val="00B26C5C"/>
    <w:rsid w:val="00B26DF4"/>
    <w:rsid w:val="00B31168"/>
    <w:rsid w:val="00B338A8"/>
    <w:rsid w:val="00B3496E"/>
    <w:rsid w:val="00B3649B"/>
    <w:rsid w:val="00B36FF7"/>
    <w:rsid w:val="00B408E6"/>
    <w:rsid w:val="00B4562B"/>
    <w:rsid w:val="00B457E1"/>
    <w:rsid w:val="00B45F68"/>
    <w:rsid w:val="00B50160"/>
    <w:rsid w:val="00B515FF"/>
    <w:rsid w:val="00B51BC1"/>
    <w:rsid w:val="00B526C2"/>
    <w:rsid w:val="00B53365"/>
    <w:rsid w:val="00B53AB2"/>
    <w:rsid w:val="00B62F48"/>
    <w:rsid w:val="00B63F7D"/>
    <w:rsid w:val="00B64D62"/>
    <w:rsid w:val="00B659A8"/>
    <w:rsid w:val="00B66634"/>
    <w:rsid w:val="00B70D54"/>
    <w:rsid w:val="00B71656"/>
    <w:rsid w:val="00B742D0"/>
    <w:rsid w:val="00B76C09"/>
    <w:rsid w:val="00B77DE1"/>
    <w:rsid w:val="00B83C48"/>
    <w:rsid w:val="00B84530"/>
    <w:rsid w:val="00B84E05"/>
    <w:rsid w:val="00B85CE4"/>
    <w:rsid w:val="00B85F8B"/>
    <w:rsid w:val="00B869D6"/>
    <w:rsid w:val="00B87341"/>
    <w:rsid w:val="00B9339D"/>
    <w:rsid w:val="00B96765"/>
    <w:rsid w:val="00B97DE5"/>
    <w:rsid w:val="00BA0F5B"/>
    <w:rsid w:val="00BA133C"/>
    <w:rsid w:val="00BA140B"/>
    <w:rsid w:val="00BA1DC4"/>
    <w:rsid w:val="00BA2D7C"/>
    <w:rsid w:val="00BA3814"/>
    <w:rsid w:val="00BA4EA7"/>
    <w:rsid w:val="00BB0846"/>
    <w:rsid w:val="00BB0B51"/>
    <w:rsid w:val="00BB1FF0"/>
    <w:rsid w:val="00BB319E"/>
    <w:rsid w:val="00BB3617"/>
    <w:rsid w:val="00BB50DF"/>
    <w:rsid w:val="00BC093E"/>
    <w:rsid w:val="00BC2D5D"/>
    <w:rsid w:val="00BC4E42"/>
    <w:rsid w:val="00BC53B3"/>
    <w:rsid w:val="00BC5DDA"/>
    <w:rsid w:val="00BC607D"/>
    <w:rsid w:val="00BC6CD8"/>
    <w:rsid w:val="00BC7408"/>
    <w:rsid w:val="00BD001A"/>
    <w:rsid w:val="00BD036E"/>
    <w:rsid w:val="00BD07E7"/>
    <w:rsid w:val="00BD36F2"/>
    <w:rsid w:val="00BD4EC7"/>
    <w:rsid w:val="00BD692D"/>
    <w:rsid w:val="00BD7E1B"/>
    <w:rsid w:val="00BE248A"/>
    <w:rsid w:val="00BE2696"/>
    <w:rsid w:val="00BE3AFA"/>
    <w:rsid w:val="00BE43F5"/>
    <w:rsid w:val="00BE4A07"/>
    <w:rsid w:val="00BE7281"/>
    <w:rsid w:val="00BE7560"/>
    <w:rsid w:val="00BF3FB5"/>
    <w:rsid w:val="00BF42E7"/>
    <w:rsid w:val="00BF486C"/>
    <w:rsid w:val="00BF7066"/>
    <w:rsid w:val="00BF7255"/>
    <w:rsid w:val="00C04DA4"/>
    <w:rsid w:val="00C06F72"/>
    <w:rsid w:val="00C0731E"/>
    <w:rsid w:val="00C10B09"/>
    <w:rsid w:val="00C13A74"/>
    <w:rsid w:val="00C15EEE"/>
    <w:rsid w:val="00C1621F"/>
    <w:rsid w:val="00C17FCD"/>
    <w:rsid w:val="00C20453"/>
    <w:rsid w:val="00C21DE4"/>
    <w:rsid w:val="00C224D2"/>
    <w:rsid w:val="00C22EA5"/>
    <w:rsid w:val="00C2428D"/>
    <w:rsid w:val="00C2700A"/>
    <w:rsid w:val="00C27BC9"/>
    <w:rsid w:val="00C30550"/>
    <w:rsid w:val="00C31A87"/>
    <w:rsid w:val="00C320AE"/>
    <w:rsid w:val="00C348BA"/>
    <w:rsid w:val="00C3569A"/>
    <w:rsid w:val="00C357F3"/>
    <w:rsid w:val="00C3712A"/>
    <w:rsid w:val="00C376EA"/>
    <w:rsid w:val="00C37F5C"/>
    <w:rsid w:val="00C42343"/>
    <w:rsid w:val="00C450F8"/>
    <w:rsid w:val="00C4739C"/>
    <w:rsid w:val="00C47801"/>
    <w:rsid w:val="00C47E03"/>
    <w:rsid w:val="00C50BE1"/>
    <w:rsid w:val="00C52421"/>
    <w:rsid w:val="00C526FF"/>
    <w:rsid w:val="00C528C8"/>
    <w:rsid w:val="00C5357C"/>
    <w:rsid w:val="00C544FB"/>
    <w:rsid w:val="00C56A32"/>
    <w:rsid w:val="00C612F4"/>
    <w:rsid w:val="00C61703"/>
    <w:rsid w:val="00C6441F"/>
    <w:rsid w:val="00C702FC"/>
    <w:rsid w:val="00C734AD"/>
    <w:rsid w:val="00C749A8"/>
    <w:rsid w:val="00C761E1"/>
    <w:rsid w:val="00C77625"/>
    <w:rsid w:val="00C8080E"/>
    <w:rsid w:val="00C80F56"/>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8C9"/>
    <w:rsid w:val="00CB2DE1"/>
    <w:rsid w:val="00CB2E3E"/>
    <w:rsid w:val="00CB57AE"/>
    <w:rsid w:val="00CB5E2F"/>
    <w:rsid w:val="00CB6545"/>
    <w:rsid w:val="00CB73C2"/>
    <w:rsid w:val="00CB7496"/>
    <w:rsid w:val="00CC2755"/>
    <w:rsid w:val="00CC37A0"/>
    <w:rsid w:val="00CC494A"/>
    <w:rsid w:val="00CC51CD"/>
    <w:rsid w:val="00CC5D99"/>
    <w:rsid w:val="00CC7B53"/>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CF5D45"/>
    <w:rsid w:val="00D00506"/>
    <w:rsid w:val="00D01CC8"/>
    <w:rsid w:val="00D03A02"/>
    <w:rsid w:val="00D05A60"/>
    <w:rsid w:val="00D06311"/>
    <w:rsid w:val="00D069D9"/>
    <w:rsid w:val="00D112F1"/>
    <w:rsid w:val="00D121B3"/>
    <w:rsid w:val="00D12979"/>
    <w:rsid w:val="00D1393C"/>
    <w:rsid w:val="00D1477F"/>
    <w:rsid w:val="00D20EC9"/>
    <w:rsid w:val="00D21BB0"/>
    <w:rsid w:val="00D22581"/>
    <w:rsid w:val="00D23B40"/>
    <w:rsid w:val="00D23CC6"/>
    <w:rsid w:val="00D26836"/>
    <w:rsid w:val="00D27167"/>
    <w:rsid w:val="00D274CF"/>
    <w:rsid w:val="00D323E8"/>
    <w:rsid w:val="00D33C9C"/>
    <w:rsid w:val="00D370BB"/>
    <w:rsid w:val="00D375E6"/>
    <w:rsid w:val="00D44008"/>
    <w:rsid w:val="00D4567F"/>
    <w:rsid w:val="00D474D6"/>
    <w:rsid w:val="00D47CF9"/>
    <w:rsid w:val="00D515B2"/>
    <w:rsid w:val="00D518E1"/>
    <w:rsid w:val="00D5239B"/>
    <w:rsid w:val="00D5537D"/>
    <w:rsid w:val="00D554AE"/>
    <w:rsid w:val="00D56AA6"/>
    <w:rsid w:val="00D57B23"/>
    <w:rsid w:val="00D608AD"/>
    <w:rsid w:val="00D6129B"/>
    <w:rsid w:val="00D6150B"/>
    <w:rsid w:val="00D640F1"/>
    <w:rsid w:val="00D65E11"/>
    <w:rsid w:val="00D7006C"/>
    <w:rsid w:val="00D701E0"/>
    <w:rsid w:val="00D70475"/>
    <w:rsid w:val="00D71646"/>
    <w:rsid w:val="00D720A2"/>
    <w:rsid w:val="00D7367B"/>
    <w:rsid w:val="00D75560"/>
    <w:rsid w:val="00D75DE7"/>
    <w:rsid w:val="00D76B47"/>
    <w:rsid w:val="00D76F23"/>
    <w:rsid w:val="00D81BBF"/>
    <w:rsid w:val="00D81C5F"/>
    <w:rsid w:val="00D83A20"/>
    <w:rsid w:val="00D8534B"/>
    <w:rsid w:val="00D85B39"/>
    <w:rsid w:val="00D86F86"/>
    <w:rsid w:val="00D939AE"/>
    <w:rsid w:val="00D95927"/>
    <w:rsid w:val="00DA4005"/>
    <w:rsid w:val="00DA4963"/>
    <w:rsid w:val="00DA6601"/>
    <w:rsid w:val="00DA70F3"/>
    <w:rsid w:val="00DA770F"/>
    <w:rsid w:val="00DB0ED2"/>
    <w:rsid w:val="00DB1B95"/>
    <w:rsid w:val="00DB2301"/>
    <w:rsid w:val="00DB77A0"/>
    <w:rsid w:val="00DC0DDD"/>
    <w:rsid w:val="00DC1CB5"/>
    <w:rsid w:val="00DC1F9F"/>
    <w:rsid w:val="00DC357C"/>
    <w:rsid w:val="00DC4D9D"/>
    <w:rsid w:val="00DC54F0"/>
    <w:rsid w:val="00DC78F6"/>
    <w:rsid w:val="00DD09F1"/>
    <w:rsid w:val="00DD0CA4"/>
    <w:rsid w:val="00DD1BCB"/>
    <w:rsid w:val="00DD1FB6"/>
    <w:rsid w:val="00DD20FA"/>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29EC"/>
    <w:rsid w:val="00E03B44"/>
    <w:rsid w:val="00E03D6F"/>
    <w:rsid w:val="00E0459E"/>
    <w:rsid w:val="00E047AB"/>
    <w:rsid w:val="00E048D8"/>
    <w:rsid w:val="00E05C80"/>
    <w:rsid w:val="00E05D76"/>
    <w:rsid w:val="00E0661D"/>
    <w:rsid w:val="00E0685D"/>
    <w:rsid w:val="00E070CD"/>
    <w:rsid w:val="00E07C8C"/>
    <w:rsid w:val="00E07FDD"/>
    <w:rsid w:val="00E13615"/>
    <w:rsid w:val="00E1480A"/>
    <w:rsid w:val="00E200BD"/>
    <w:rsid w:val="00E20154"/>
    <w:rsid w:val="00E21855"/>
    <w:rsid w:val="00E23785"/>
    <w:rsid w:val="00E23A1F"/>
    <w:rsid w:val="00E26112"/>
    <w:rsid w:val="00E263C3"/>
    <w:rsid w:val="00E30116"/>
    <w:rsid w:val="00E3051E"/>
    <w:rsid w:val="00E31976"/>
    <w:rsid w:val="00E33B3D"/>
    <w:rsid w:val="00E35231"/>
    <w:rsid w:val="00E36FD3"/>
    <w:rsid w:val="00E3781D"/>
    <w:rsid w:val="00E37D47"/>
    <w:rsid w:val="00E37D5B"/>
    <w:rsid w:val="00E37EC5"/>
    <w:rsid w:val="00E417C3"/>
    <w:rsid w:val="00E41B75"/>
    <w:rsid w:val="00E42E9B"/>
    <w:rsid w:val="00E445AA"/>
    <w:rsid w:val="00E446C4"/>
    <w:rsid w:val="00E4729C"/>
    <w:rsid w:val="00E501D5"/>
    <w:rsid w:val="00E5136F"/>
    <w:rsid w:val="00E521EC"/>
    <w:rsid w:val="00E541F9"/>
    <w:rsid w:val="00E555D4"/>
    <w:rsid w:val="00E558A9"/>
    <w:rsid w:val="00E57140"/>
    <w:rsid w:val="00E571EC"/>
    <w:rsid w:val="00E57537"/>
    <w:rsid w:val="00E57DA3"/>
    <w:rsid w:val="00E60397"/>
    <w:rsid w:val="00E60FA8"/>
    <w:rsid w:val="00E646A4"/>
    <w:rsid w:val="00E64BC1"/>
    <w:rsid w:val="00E65E4F"/>
    <w:rsid w:val="00E6706B"/>
    <w:rsid w:val="00E7030E"/>
    <w:rsid w:val="00E71D70"/>
    <w:rsid w:val="00E7210C"/>
    <w:rsid w:val="00E73458"/>
    <w:rsid w:val="00E74C85"/>
    <w:rsid w:val="00E75490"/>
    <w:rsid w:val="00E7609A"/>
    <w:rsid w:val="00E81C89"/>
    <w:rsid w:val="00E82210"/>
    <w:rsid w:val="00E82303"/>
    <w:rsid w:val="00E825C6"/>
    <w:rsid w:val="00E83176"/>
    <w:rsid w:val="00E841EA"/>
    <w:rsid w:val="00E850EE"/>
    <w:rsid w:val="00E85AA5"/>
    <w:rsid w:val="00E85D2E"/>
    <w:rsid w:val="00E901F6"/>
    <w:rsid w:val="00E905B9"/>
    <w:rsid w:val="00E94F82"/>
    <w:rsid w:val="00E950C9"/>
    <w:rsid w:val="00E95EDA"/>
    <w:rsid w:val="00E96693"/>
    <w:rsid w:val="00E97353"/>
    <w:rsid w:val="00EA21F3"/>
    <w:rsid w:val="00EA7811"/>
    <w:rsid w:val="00EA7D98"/>
    <w:rsid w:val="00EB154B"/>
    <w:rsid w:val="00EB27B8"/>
    <w:rsid w:val="00EB27D3"/>
    <w:rsid w:val="00EB473C"/>
    <w:rsid w:val="00EB4B9B"/>
    <w:rsid w:val="00EC04D7"/>
    <w:rsid w:val="00EC288E"/>
    <w:rsid w:val="00EC2893"/>
    <w:rsid w:val="00EC3CA8"/>
    <w:rsid w:val="00EC4F48"/>
    <w:rsid w:val="00EC5791"/>
    <w:rsid w:val="00EC594E"/>
    <w:rsid w:val="00EC606E"/>
    <w:rsid w:val="00ED0A8D"/>
    <w:rsid w:val="00ED23F7"/>
    <w:rsid w:val="00ED2DB4"/>
    <w:rsid w:val="00ED52D6"/>
    <w:rsid w:val="00ED581A"/>
    <w:rsid w:val="00EE0D26"/>
    <w:rsid w:val="00EE3947"/>
    <w:rsid w:val="00EE4D62"/>
    <w:rsid w:val="00EE5C61"/>
    <w:rsid w:val="00EF10FA"/>
    <w:rsid w:val="00EF20AD"/>
    <w:rsid w:val="00EF55CE"/>
    <w:rsid w:val="00EF5A74"/>
    <w:rsid w:val="00F01237"/>
    <w:rsid w:val="00F01454"/>
    <w:rsid w:val="00F0164D"/>
    <w:rsid w:val="00F025DE"/>
    <w:rsid w:val="00F03A23"/>
    <w:rsid w:val="00F03C66"/>
    <w:rsid w:val="00F04275"/>
    <w:rsid w:val="00F05A02"/>
    <w:rsid w:val="00F076DC"/>
    <w:rsid w:val="00F078E0"/>
    <w:rsid w:val="00F10C2E"/>
    <w:rsid w:val="00F111CF"/>
    <w:rsid w:val="00F12A17"/>
    <w:rsid w:val="00F12ECB"/>
    <w:rsid w:val="00F12F42"/>
    <w:rsid w:val="00F13DA9"/>
    <w:rsid w:val="00F14227"/>
    <w:rsid w:val="00F15975"/>
    <w:rsid w:val="00F1745D"/>
    <w:rsid w:val="00F20190"/>
    <w:rsid w:val="00F21A8A"/>
    <w:rsid w:val="00F24278"/>
    <w:rsid w:val="00F274B5"/>
    <w:rsid w:val="00F30943"/>
    <w:rsid w:val="00F31194"/>
    <w:rsid w:val="00F3340B"/>
    <w:rsid w:val="00F34364"/>
    <w:rsid w:val="00F34DC0"/>
    <w:rsid w:val="00F35560"/>
    <w:rsid w:val="00F35569"/>
    <w:rsid w:val="00F400B4"/>
    <w:rsid w:val="00F40998"/>
    <w:rsid w:val="00F421E6"/>
    <w:rsid w:val="00F4241C"/>
    <w:rsid w:val="00F42608"/>
    <w:rsid w:val="00F43C9B"/>
    <w:rsid w:val="00F44BEF"/>
    <w:rsid w:val="00F479C9"/>
    <w:rsid w:val="00F5028B"/>
    <w:rsid w:val="00F5156E"/>
    <w:rsid w:val="00F51C55"/>
    <w:rsid w:val="00F52DB4"/>
    <w:rsid w:val="00F544D0"/>
    <w:rsid w:val="00F55607"/>
    <w:rsid w:val="00F5567E"/>
    <w:rsid w:val="00F55D27"/>
    <w:rsid w:val="00F563EF"/>
    <w:rsid w:val="00F60BB1"/>
    <w:rsid w:val="00F618C6"/>
    <w:rsid w:val="00F6248A"/>
    <w:rsid w:val="00F63136"/>
    <w:rsid w:val="00F65F4F"/>
    <w:rsid w:val="00F67C4D"/>
    <w:rsid w:val="00F71230"/>
    <w:rsid w:val="00F713C4"/>
    <w:rsid w:val="00F72612"/>
    <w:rsid w:val="00F74052"/>
    <w:rsid w:val="00F74692"/>
    <w:rsid w:val="00F758A0"/>
    <w:rsid w:val="00F761BD"/>
    <w:rsid w:val="00F77EED"/>
    <w:rsid w:val="00F800CB"/>
    <w:rsid w:val="00F80146"/>
    <w:rsid w:val="00F8023E"/>
    <w:rsid w:val="00F809A4"/>
    <w:rsid w:val="00F82DB6"/>
    <w:rsid w:val="00F831F8"/>
    <w:rsid w:val="00F85088"/>
    <w:rsid w:val="00F852C2"/>
    <w:rsid w:val="00F8687C"/>
    <w:rsid w:val="00F87807"/>
    <w:rsid w:val="00F87926"/>
    <w:rsid w:val="00F90496"/>
    <w:rsid w:val="00F9251B"/>
    <w:rsid w:val="00F93B27"/>
    <w:rsid w:val="00F95499"/>
    <w:rsid w:val="00F95610"/>
    <w:rsid w:val="00F974C7"/>
    <w:rsid w:val="00FA0913"/>
    <w:rsid w:val="00FA523B"/>
    <w:rsid w:val="00FB0825"/>
    <w:rsid w:val="00FB1C92"/>
    <w:rsid w:val="00FB1D95"/>
    <w:rsid w:val="00FB2748"/>
    <w:rsid w:val="00FB277D"/>
    <w:rsid w:val="00FB45A6"/>
    <w:rsid w:val="00FB59B0"/>
    <w:rsid w:val="00FB75A8"/>
    <w:rsid w:val="00FC1441"/>
    <w:rsid w:val="00FC156C"/>
    <w:rsid w:val="00FC1C69"/>
    <w:rsid w:val="00FC3D4A"/>
    <w:rsid w:val="00FC55FF"/>
    <w:rsid w:val="00FC666C"/>
    <w:rsid w:val="00FC762D"/>
    <w:rsid w:val="00FC7A63"/>
    <w:rsid w:val="00FC7F92"/>
    <w:rsid w:val="00FD1CBE"/>
    <w:rsid w:val="00FD2AA7"/>
    <w:rsid w:val="00FD45B3"/>
    <w:rsid w:val="00FD6F50"/>
    <w:rsid w:val="00FE0269"/>
    <w:rsid w:val="00FE2708"/>
    <w:rsid w:val="00FE40AA"/>
    <w:rsid w:val="00FE4906"/>
    <w:rsid w:val="00FE4C6C"/>
    <w:rsid w:val="00FE61D4"/>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253513446">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780445863">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RADOVANOVIĆ, Biljana</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155/09</Case_x0020_Number>
    <Type_x0020_of_x0020_Document xmlns="16f2acb5-7363-4076-9084-069fc3bb4325">Opinion</Type_x0020_of_x0020_Document>
    <_dlc_DocId xmlns="b9fab99d-1571-47f6-8995-3a195ef041f8">M5JDUUKXSQ5W-25-961</_dlc_DocId>
    <_dlc_DocIdUrl xmlns="b9fab99d-1571-47f6-8995-3a195ef041f8">
      <Url>http://www.unmikonline.org/hrap/Eng/_layouts/DocIdRedir.aspx?ID=M5JDUUKXSQ5W-25-961</Url>
      <Description>M5JDUUKXSQ5W-25-961</Description>
    </_dlc_DocIdUrl>
  </documentManagement>
</p:properties>
</file>

<file path=customXml/itemProps1.xml><?xml version="1.0" encoding="utf-8"?>
<ds:datastoreItem xmlns:ds="http://schemas.openxmlformats.org/officeDocument/2006/customXml" ds:itemID="{7260CEC2-4564-49B9-828F-E069B0D11930}"/>
</file>

<file path=customXml/itemProps2.xml><?xml version="1.0" encoding="utf-8"?>
<ds:datastoreItem xmlns:ds="http://schemas.openxmlformats.org/officeDocument/2006/customXml" ds:itemID="{FCDB888F-1CA5-46BD-B9E6-40D31167B40C}"/>
</file>

<file path=customXml/itemProps3.xml><?xml version="1.0" encoding="utf-8"?>
<ds:datastoreItem xmlns:ds="http://schemas.openxmlformats.org/officeDocument/2006/customXml" ds:itemID="{C7F4B57F-430C-4D94-9DFA-AF8032EAAF61}"/>
</file>

<file path=customXml/itemProps4.xml><?xml version="1.0" encoding="utf-8"?>
<ds:datastoreItem xmlns:ds="http://schemas.openxmlformats.org/officeDocument/2006/customXml" ds:itemID="{2C5ABDEF-A097-4D62-BE6C-72B528451B2A}"/>
</file>

<file path=customXml/itemProps5.xml><?xml version="1.0" encoding="utf-8"?>
<ds:datastoreItem xmlns:ds="http://schemas.openxmlformats.org/officeDocument/2006/customXml" ds:itemID="{627CFB75-FDD4-43A1-9779-6D4DFE97465B}"/>
</file>

<file path=docProps/app.xml><?xml version="1.0" encoding="utf-8"?>
<Properties xmlns="http://schemas.openxmlformats.org/officeDocument/2006/extended-properties" xmlns:vt="http://schemas.openxmlformats.org/officeDocument/2006/docPropsVTypes">
  <Template>Normal</Template>
  <TotalTime>0</TotalTime>
  <Pages>35</Pages>
  <Words>16736</Words>
  <Characters>95399</Characters>
  <Application>Microsoft Office Word</Application>
  <DocSecurity>0</DocSecurity>
  <Lines>794</Lines>
  <Paragraphs>223</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111912</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2014-06-02T13:04:00Z</cp:lastPrinted>
  <dcterms:created xsi:type="dcterms:W3CDTF">2014-06-30T08:43:00Z</dcterms:created>
  <dcterms:modified xsi:type="dcterms:W3CDTF">2014-06-30T08:43:00Z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031cc998-775e-4cc7-a0b6-a635df190f1b</vt:lpwstr>
  </property>
</Properties>
</file>